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56D51" w14:textId="77777777" w:rsidR="002A555E" w:rsidRDefault="002A555E" w:rsidP="00C201FC">
      <w:pPr>
        <w:pStyle w:val="Nagwek2"/>
      </w:pPr>
    </w:p>
    <w:p w14:paraId="0D6F9658" w14:textId="5C322D69" w:rsidR="007E1B00" w:rsidRPr="00287B8E" w:rsidRDefault="00425C5A" w:rsidP="00287B8E">
      <w:pPr>
        <w:spacing w:after="0"/>
        <w:jc w:val="right"/>
        <w:rPr>
          <w:b/>
        </w:rPr>
      </w:pPr>
      <w:r w:rsidRPr="00287B8E">
        <w:rPr>
          <w:b/>
        </w:rPr>
        <w:t xml:space="preserve">Załącznik </w:t>
      </w:r>
      <w:r w:rsidR="002D1595" w:rsidRPr="00287B8E">
        <w:rPr>
          <w:b/>
        </w:rPr>
        <w:t>n</w:t>
      </w:r>
      <w:r w:rsidRPr="00287B8E">
        <w:rPr>
          <w:b/>
        </w:rPr>
        <w:t xml:space="preserve">r </w:t>
      </w:r>
      <w:r w:rsidR="00F2673D" w:rsidRPr="00287B8E">
        <w:rPr>
          <w:b/>
        </w:rPr>
        <w:t>1</w:t>
      </w:r>
      <w:r w:rsidRPr="00287B8E">
        <w:rPr>
          <w:b/>
        </w:rPr>
        <w:t xml:space="preserve"> do uchwały</w:t>
      </w:r>
      <w:r w:rsidR="00287B8E">
        <w:rPr>
          <w:b/>
        </w:rPr>
        <w:t xml:space="preserve"> nr </w:t>
      </w:r>
      <w:r w:rsidR="00AE7A68">
        <w:rPr>
          <w:b/>
        </w:rPr>
        <w:t>937/494/24</w:t>
      </w:r>
    </w:p>
    <w:p w14:paraId="0CE76040" w14:textId="77777777" w:rsidR="007E1B00" w:rsidRPr="00287B8E" w:rsidRDefault="007E1B00" w:rsidP="00287B8E">
      <w:pPr>
        <w:spacing w:after="0"/>
        <w:jc w:val="right"/>
        <w:rPr>
          <w:b/>
        </w:rPr>
      </w:pPr>
      <w:r w:rsidRPr="00287B8E">
        <w:rPr>
          <w:b/>
        </w:rPr>
        <w:t>Zarządu Województwa Mazowieckiego</w:t>
      </w:r>
    </w:p>
    <w:p w14:paraId="23642628" w14:textId="45D2AB69" w:rsidR="007E1B00" w:rsidRPr="00287B8E" w:rsidRDefault="00287B8E" w:rsidP="00287B8E">
      <w:pPr>
        <w:spacing w:after="0"/>
        <w:jc w:val="right"/>
        <w:rPr>
          <w:b/>
        </w:rPr>
      </w:pPr>
      <w:r>
        <w:rPr>
          <w:b/>
        </w:rPr>
        <w:t xml:space="preserve">z dnia </w:t>
      </w:r>
      <w:r w:rsidR="00AE7A68">
        <w:rPr>
          <w:b/>
        </w:rPr>
        <w:t xml:space="preserve">6 maja </w:t>
      </w:r>
      <w:r w:rsidR="006431BC">
        <w:rPr>
          <w:b/>
        </w:rPr>
        <w:t>20</w:t>
      </w:r>
      <w:r w:rsidR="007D29F0">
        <w:rPr>
          <w:b/>
        </w:rPr>
        <w:t>2</w:t>
      </w:r>
      <w:r w:rsidR="00E53836">
        <w:rPr>
          <w:b/>
        </w:rPr>
        <w:t>4</w:t>
      </w:r>
      <w:r w:rsidR="006431BC">
        <w:rPr>
          <w:b/>
        </w:rPr>
        <w:t xml:space="preserve"> r.</w:t>
      </w:r>
    </w:p>
    <w:p w14:paraId="54189B21" w14:textId="77777777" w:rsidR="00425C5A" w:rsidRPr="008B7323" w:rsidRDefault="00425C5A" w:rsidP="00846A33">
      <w:pPr>
        <w:jc w:val="right"/>
      </w:pPr>
      <w:r w:rsidRPr="008B7323">
        <w:t xml:space="preserve"> </w:t>
      </w:r>
    </w:p>
    <w:p w14:paraId="4F042F95" w14:textId="33345665" w:rsidR="00BF3E93" w:rsidRPr="00287B8E" w:rsidRDefault="00BF3E93" w:rsidP="00287B8E">
      <w:pPr>
        <w:pStyle w:val="Nagwek1"/>
        <w:jc w:val="both"/>
        <w:rPr>
          <w:sz w:val="22"/>
          <w:szCs w:val="22"/>
        </w:rPr>
      </w:pPr>
      <w:r w:rsidRPr="00287B8E">
        <w:rPr>
          <w:sz w:val="22"/>
          <w:szCs w:val="22"/>
        </w:rPr>
        <w:t xml:space="preserve">Zarząd Województwa Mazowieckiego ogłasza </w:t>
      </w:r>
      <w:r w:rsidR="004A5C05">
        <w:rPr>
          <w:sz w:val="22"/>
          <w:szCs w:val="22"/>
        </w:rPr>
        <w:t>trzeci</w:t>
      </w:r>
      <w:r w:rsidRPr="00287B8E">
        <w:rPr>
          <w:sz w:val="22"/>
          <w:szCs w:val="22"/>
        </w:rPr>
        <w:t xml:space="preserve"> przetarg ustny nieograniczony </w:t>
      </w:r>
      <w:r w:rsidR="00971F70" w:rsidRPr="00287B8E">
        <w:rPr>
          <w:sz w:val="22"/>
          <w:szCs w:val="22"/>
        </w:rPr>
        <w:br/>
      </w:r>
      <w:r w:rsidRPr="00287B8E">
        <w:rPr>
          <w:sz w:val="22"/>
          <w:szCs w:val="22"/>
        </w:rPr>
        <w:t xml:space="preserve">w celu sprzedaży nieruchomości zabudowanej położnej </w:t>
      </w:r>
      <w:r w:rsidR="005F604C">
        <w:rPr>
          <w:sz w:val="22"/>
          <w:szCs w:val="22"/>
        </w:rPr>
        <w:t xml:space="preserve">przy ul Cienistej 25c </w:t>
      </w:r>
      <w:r w:rsidRPr="00287B8E">
        <w:rPr>
          <w:sz w:val="22"/>
          <w:szCs w:val="22"/>
        </w:rPr>
        <w:t xml:space="preserve">w </w:t>
      </w:r>
      <w:r w:rsidR="00FC08AA">
        <w:rPr>
          <w:sz w:val="22"/>
          <w:szCs w:val="22"/>
        </w:rPr>
        <w:t>Okunince</w:t>
      </w:r>
    </w:p>
    <w:p w14:paraId="6EA244DD" w14:textId="77777777" w:rsidR="00BF3E93" w:rsidRPr="009D01F5" w:rsidRDefault="00BF3E93" w:rsidP="009D01F5">
      <w:pPr>
        <w:pStyle w:val="Akapitzlist"/>
        <w:numPr>
          <w:ilvl w:val="0"/>
          <w:numId w:val="40"/>
        </w:numPr>
        <w:spacing w:after="160"/>
        <w:ind w:left="284" w:hanging="284"/>
        <w:rPr>
          <w:b/>
          <w:sz w:val="20"/>
          <w:szCs w:val="20"/>
        </w:rPr>
      </w:pPr>
      <w:r w:rsidRPr="00596594">
        <w:rPr>
          <w:b/>
          <w:sz w:val="20"/>
          <w:szCs w:val="20"/>
        </w:rPr>
        <w:t>Opis nieruchomości:</w:t>
      </w:r>
    </w:p>
    <w:p w14:paraId="6238B50A" w14:textId="77777777" w:rsidR="00BF3E93" w:rsidRDefault="00BF3E93" w:rsidP="00BF3E93">
      <w:pPr>
        <w:pStyle w:val="Akapitzlist"/>
        <w:numPr>
          <w:ilvl w:val="1"/>
          <w:numId w:val="40"/>
        </w:numPr>
        <w:spacing w:after="160"/>
        <w:ind w:left="709" w:hanging="425"/>
        <w:rPr>
          <w:sz w:val="20"/>
          <w:szCs w:val="20"/>
        </w:rPr>
      </w:pPr>
      <w:r w:rsidRPr="000F39C3">
        <w:rPr>
          <w:b/>
          <w:sz w:val="20"/>
          <w:szCs w:val="20"/>
        </w:rPr>
        <w:t>Adres nieruchomości</w:t>
      </w:r>
      <w:r>
        <w:rPr>
          <w:sz w:val="20"/>
          <w:szCs w:val="20"/>
        </w:rPr>
        <w:t xml:space="preserve">: </w:t>
      </w:r>
    </w:p>
    <w:p w14:paraId="34862A0F" w14:textId="6572D560" w:rsidR="00BF3E93" w:rsidRDefault="00FC08AA" w:rsidP="00BF3E93">
      <w:pPr>
        <w:pStyle w:val="Akapitzlist"/>
        <w:ind w:left="709"/>
        <w:rPr>
          <w:sz w:val="20"/>
          <w:szCs w:val="20"/>
        </w:rPr>
      </w:pPr>
      <w:r>
        <w:rPr>
          <w:sz w:val="20"/>
          <w:szCs w:val="20"/>
        </w:rPr>
        <w:t>Okuninka</w:t>
      </w:r>
      <w:r w:rsidR="004A5C05">
        <w:rPr>
          <w:sz w:val="20"/>
          <w:szCs w:val="20"/>
        </w:rPr>
        <w:t xml:space="preserve"> ul. Cienista 25c</w:t>
      </w:r>
      <w:r w:rsidR="00DA2E0C">
        <w:rPr>
          <w:sz w:val="20"/>
          <w:szCs w:val="20"/>
        </w:rPr>
        <w:t>, gmina Włodawa, województwo Lubelskie</w:t>
      </w:r>
      <w:r>
        <w:rPr>
          <w:sz w:val="20"/>
          <w:szCs w:val="20"/>
        </w:rPr>
        <w:t xml:space="preserve"> </w:t>
      </w:r>
    </w:p>
    <w:p w14:paraId="1A084ABB" w14:textId="77777777" w:rsidR="00BF3E93" w:rsidRPr="000F39C3" w:rsidRDefault="00BF3E93" w:rsidP="00BF3E93">
      <w:pPr>
        <w:pStyle w:val="Akapitzlist"/>
        <w:numPr>
          <w:ilvl w:val="1"/>
          <w:numId w:val="40"/>
        </w:numPr>
        <w:spacing w:after="160"/>
        <w:ind w:left="709" w:hanging="425"/>
        <w:rPr>
          <w:b/>
          <w:sz w:val="20"/>
          <w:szCs w:val="20"/>
        </w:rPr>
      </w:pPr>
      <w:r w:rsidRPr="000F39C3">
        <w:rPr>
          <w:b/>
          <w:sz w:val="20"/>
          <w:szCs w:val="20"/>
        </w:rPr>
        <w:t>Oznaczenie w ewidencji gruntów i budynków:</w:t>
      </w:r>
    </w:p>
    <w:p w14:paraId="4B27B423" w14:textId="77777777" w:rsidR="00BF3E93" w:rsidRDefault="00BF3E93" w:rsidP="00BF3E93">
      <w:pPr>
        <w:pStyle w:val="Akapitzlist"/>
        <w:ind w:left="709"/>
        <w:rPr>
          <w:rFonts w:eastAsia="Times New Roman"/>
          <w:sz w:val="20"/>
          <w:szCs w:val="20"/>
          <w:lang w:eastAsia="pl-PL"/>
        </w:rPr>
      </w:pPr>
      <w:r>
        <w:rPr>
          <w:rFonts w:eastAsia="Times New Roman"/>
          <w:sz w:val="20"/>
          <w:szCs w:val="20"/>
          <w:lang w:eastAsia="pl-PL"/>
        </w:rPr>
        <w:t>Nieruchomość</w:t>
      </w:r>
      <w:r w:rsidRPr="00D91202">
        <w:rPr>
          <w:rFonts w:eastAsia="Times New Roman"/>
          <w:sz w:val="20"/>
          <w:szCs w:val="20"/>
          <w:lang w:eastAsia="pl-PL"/>
        </w:rPr>
        <w:t xml:space="preserve"> oznaczona jako działka nr</w:t>
      </w:r>
      <w:r w:rsidR="00971F70">
        <w:rPr>
          <w:rFonts w:eastAsia="Times New Roman"/>
          <w:sz w:val="20"/>
          <w:szCs w:val="20"/>
          <w:lang w:eastAsia="pl-PL"/>
        </w:rPr>
        <w:t xml:space="preserve"> </w:t>
      </w:r>
      <w:r w:rsidR="004457F1">
        <w:rPr>
          <w:rFonts w:eastAsia="Times New Roman"/>
          <w:sz w:val="20"/>
          <w:szCs w:val="20"/>
          <w:lang w:eastAsia="pl-PL"/>
        </w:rPr>
        <w:t>307/19</w:t>
      </w:r>
      <w:r w:rsidR="00971F70">
        <w:rPr>
          <w:rFonts w:eastAsia="Times New Roman"/>
          <w:sz w:val="20"/>
          <w:szCs w:val="20"/>
          <w:lang w:eastAsia="pl-PL"/>
        </w:rPr>
        <w:t xml:space="preserve"> z obrębu </w:t>
      </w:r>
      <w:r w:rsidR="004457F1">
        <w:rPr>
          <w:rFonts w:eastAsia="Times New Roman"/>
          <w:sz w:val="20"/>
          <w:szCs w:val="20"/>
          <w:lang w:eastAsia="pl-PL"/>
        </w:rPr>
        <w:t>0006 Okuninka</w:t>
      </w:r>
    </w:p>
    <w:p w14:paraId="4D367223" w14:textId="77777777" w:rsidR="00BF3E93" w:rsidRDefault="00BF3E93" w:rsidP="00BF3E93">
      <w:pPr>
        <w:pStyle w:val="Akapitzlist"/>
        <w:numPr>
          <w:ilvl w:val="1"/>
          <w:numId w:val="40"/>
        </w:numPr>
        <w:spacing w:after="160"/>
        <w:ind w:left="709" w:hanging="425"/>
        <w:rPr>
          <w:sz w:val="20"/>
          <w:szCs w:val="20"/>
        </w:rPr>
      </w:pPr>
      <w:r w:rsidRPr="000F39C3">
        <w:rPr>
          <w:b/>
          <w:sz w:val="20"/>
          <w:szCs w:val="20"/>
        </w:rPr>
        <w:t>Numer księgi wieczystej</w:t>
      </w:r>
      <w:r>
        <w:rPr>
          <w:sz w:val="20"/>
          <w:szCs w:val="20"/>
        </w:rPr>
        <w:t>:</w:t>
      </w:r>
    </w:p>
    <w:p w14:paraId="3CC5973C" w14:textId="77777777" w:rsidR="00BF3E93" w:rsidRPr="000B32E3" w:rsidRDefault="004457F1" w:rsidP="00BF3E93">
      <w:pPr>
        <w:pStyle w:val="Akapitzlist"/>
        <w:ind w:left="709"/>
        <w:rPr>
          <w:sz w:val="20"/>
          <w:szCs w:val="20"/>
        </w:rPr>
      </w:pPr>
      <w:r w:rsidRPr="004457F1">
        <w:rPr>
          <w:sz w:val="20"/>
          <w:szCs w:val="20"/>
        </w:rPr>
        <w:t>LU1W/00022841/7</w:t>
      </w:r>
    </w:p>
    <w:p w14:paraId="0347AF91" w14:textId="77777777" w:rsidR="00CA05D9" w:rsidRDefault="00CA05D9" w:rsidP="00CA05D9">
      <w:pPr>
        <w:pStyle w:val="Akapitzlist"/>
        <w:numPr>
          <w:ilvl w:val="1"/>
          <w:numId w:val="40"/>
        </w:numPr>
        <w:spacing w:after="160"/>
        <w:ind w:left="709" w:hanging="425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Charakterystyka </w:t>
      </w:r>
      <w:r w:rsidR="00BF3E93" w:rsidRPr="000F39C3">
        <w:rPr>
          <w:b/>
          <w:sz w:val="20"/>
          <w:szCs w:val="20"/>
        </w:rPr>
        <w:t>nieruchomości</w:t>
      </w:r>
      <w:r>
        <w:rPr>
          <w:sz w:val="20"/>
          <w:szCs w:val="20"/>
        </w:rPr>
        <w:t>:</w:t>
      </w:r>
    </w:p>
    <w:p w14:paraId="70270E30" w14:textId="24C2AE8A" w:rsidR="00CA05D9" w:rsidRPr="00CA05D9" w:rsidRDefault="00DA2E0C" w:rsidP="00CA05D9">
      <w:pPr>
        <w:pStyle w:val="Akapitzlist"/>
        <w:spacing w:after="160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>Nieruchomość zabudowana o powierzchni</w:t>
      </w:r>
      <w:r w:rsidR="00971F70">
        <w:rPr>
          <w:sz w:val="20"/>
          <w:szCs w:val="20"/>
        </w:rPr>
        <w:t xml:space="preserve"> </w:t>
      </w:r>
      <w:r w:rsidR="009C7F28">
        <w:rPr>
          <w:sz w:val="20"/>
          <w:szCs w:val="20"/>
        </w:rPr>
        <w:t>2956</w:t>
      </w:r>
      <w:r w:rsidR="00971F70">
        <w:rPr>
          <w:sz w:val="20"/>
          <w:szCs w:val="20"/>
        </w:rPr>
        <w:t xml:space="preserve"> m</w:t>
      </w:r>
      <w:r w:rsidR="00971F70" w:rsidRPr="00E35F90">
        <w:rPr>
          <w:sz w:val="20"/>
          <w:szCs w:val="20"/>
          <w:vertAlign w:val="superscript"/>
        </w:rPr>
        <w:t>2</w:t>
      </w:r>
      <w:r w:rsidR="0090125C">
        <w:rPr>
          <w:sz w:val="20"/>
          <w:szCs w:val="20"/>
        </w:rPr>
        <w:t xml:space="preserve">, kształt </w:t>
      </w:r>
      <w:r w:rsidR="004A0DC7">
        <w:rPr>
          <w:sz w:val="20"/>
          <w:szCs w:val="20"/>
        </w:rPr>
        <w:t>działki jest</w:t>
      </w:r>
      <w:r w:rsidR="0090125C">
        <w:rPr>
          <w:sz w:val="20"/>
          <w:szCs w:val="20"/>
        </w:rPr>
        <w:t xml:space="preserve"> nieregularny. Działka </w:t>
      </w:r>
      <w:r w:rsidR="00C64957">
        <w:rPr>
          <w:sz w:val="20"/>
          <w:szCs w:val="20"/>
        </w:rPr>
        <w:t xml:space="preserve">nie </w:t>
      </w:r>
      <w:r w:rsidR="0090125C">
        <w:rPr>
          <w:sz w:val="20"/>
          <w:szCs w:val="20"/>
        </w:rPr>
        <w:t xml:space="preserve">posiada </w:t>
      </w:r>
      <w:r w:rsidR="00AC7CE4">
        <w:rPr>
          <w:sz w:val="20"/>
          <w:szCs w:val="20"/>
        </w:rPr>
        <w:t xml:space="preserve">uregulowanego </w:t>
      </w:r>
      <w:r w:rsidR="0090125C">
        <w:rPr>
          <w:sz w:val="20"/>
          <w:szCs w:val="20"/>
        </w:rPr>
        <w:t>dostęp</w:t>
      </w:r>
      <w:r w:rsidR="00C64957">
        <w:rPr>
          <w:sz w:val="20"/>
          <w:szCs w:val="20"/>
        </w:rPr>
        <w:t>u</w:t>
      </w:r>
      <w:r w:rsidR="00CA05D9">
        <w:rPr>
          <w:sz w:val="20"/>
          <w:szCs w:val="20"/>
        </w:rPr>
        <w:t xml:space="preserve"> </w:t>
      </w:r>
      <w:r w:rsidR="00C64957">
        <w:rPr>
          <w:sz w:val="20"/>
          <w:szCs w:val="20"/>
        </w:rPr>
        <w:t xml:space="preserve">drogi publicznej. </w:t>
      </w:r>
      <w:r w:rsidR="00AC7CE4" w:rsidRPr="00AC7CE4">
        <w:rPr>
          <w:sz w:val="20"/>
          <w:szCs w:val="20"/>
        </w:rPr>
        <w:t>Dojazd do nieruchomości prowadzi przez drogę wewnętrzną, na którą składają się działki nr 308 (stanowiąca własność Gminy Włodawa) i 307/18 (stanowiąca współwłasność osób fizycznych)</w:t>
      </w:r>
      <w:r w:rsidR="0090125C">
        <w:rPr>
          <w:sz w:val="20"/>
          <w:szCs w:val="20"/>
        </w:rPr>
        <w:t xml:space="preserve">. </w:t>
      </w:r>
      <w:r w:rsidR="001F69E3" w:rsidRPr="001F69E3">
        <w:rPr>
          <w:sz w:val="20"/>
          <w:szCs w:val="20"/>
        </w:rPr>
        <w:t>Na nieruchomości znajdują się 4 domki letniskowe. trzy z nich zostały wybudowane w 2007 roku i mają powierzchnię 41,4 m</w:t>
      </w:r>
      <w:r w:rsidR="001F69E3" w:rsidRPr="001F69E3">
        <w:rPr>
          <w:sz w:val="20"/>
          <w:szCs w:val="20"/>
          <w:vertAlign w:val="superscript"/>
        </w:rPr>
        <w:t>2</w:t>
      </w:r>
      <w:r w:rsidR="001F69E3" w:rsidRPr="001F69E3">
        <w:rPr>
          <w:sz w:val="20"/>
          <w:szCs w:val="20"/>
        </w:rPr>
        <w:t>, a czwarty domek ma powierzchnię 23,97 m</w:t>
      </w:r>
      <w:r w:rsidR="001F69E3" w:rsidRPr="001F69E3">
        <w:rPr>
          <w:sz w:val="20"/>
          <w:szCs w:val="20"/>
          <w:vertAlign w:val="superscript"/>
        </w:rPr>
        <w:t>2</w:t>
      </w:r>
      <w:r w:rsidR="0051610F">
        <w:rPr>
          <w:sz w:val="20"/>
          <w:szCs w:val="20"/>
        </w:rPr>
        <w:t xml:space="preserve"> i został wybudowany ok</w:t>
      </w:r>
      <w:r>
        <w:rPr>
          <w:sz w:val="20"/>
          <w:szCs w:val="20"/>
        </w:rPr>
        <w:t>.</w:t>
      </w:r>
      <w:r w:rsidR="0051610F">
        <w:rPr>
          <w:sz w:val="20"/>
          <w:szCs w:val="20"/>
        </w:rPr>
        <w:t xml:space="preserve"> 1980 roku.</w:t>
      </w:r>
      <w:r w:rsidR="00032982">
        <w:rPr>
          <w:sz w:val="20"/>
          <w:szCs w:val="20"/>
        </w:rPr>
        <w:t xml:space="preserve"> Teren nieruchomości jest podmokły.</w:t>
      </w:r>
      <w:r w:rsidR="00CA05D9">
        <w:rPr>
          <w:sz w:val="20"/>
          <w:szCs w:val="20"/>
        </w:rPr>
        <w:t xml:space="preserve"> </w:t>
      </w:r>
      <w:r w:rsidR="005A5862">
        <w:rPr>
          <w:sz w:val="20"/>
          <w:szCs w:val="20"/>
        </w:rPr>
        <w:t>Nieruchomość znajduje się w zasięgu uzbrojenia w media miejskie: energię elektryczną, wodociąg, kanalizację.</w:t>
      </w:r>
      <w:r w:rsidR="00FA1D6B">
        <w:rPr>
          <w:sz w:val="20"/>
          <w:szCs w:val="20"/>
        </w:rPr>
        <w:t xml:space="preserve"> </w:t>
      </w:r>
    </w:p>
    <w:p w14:paraId="25583057" w14:textId="77777777" w:rsidR="00BF3E93" w:rsidRDefault="00BF3E93" w:rsidP="00CA05D9">
      <w:pPr>
        <w:pStyle w:val="Akapitzlist"/>
        <w:numPr>
          <w:ilvl w:val="1"/>
          <w:numId w:val="40"/>
        </w:numPr>
        <w:spacing w:after="160"/>
        <w:ind w:left="709" w:hanging="425"/>
        <w:jc w:val="both"/>
        <w:rPr>
          <w:sz w:val="20"/>
          <w:szCs w:val="20"/>
        </w:rPr>
      </w:pPr>
      <w:r>
        <w:rPr>
          <w:b/>
          <w:sz w:val="20"/>
          <w:szCs w:val="20"/>
        </w:rPr>
        <w:t>Obciążenia nieruchomości</w:t>
      </w:r>
      <w:r>
        <w:rPr>
          <w:sz w:val="20"/>
          <w:szCs w:val="20"/>
        </w:rPr>
        <w:t>:</w:t>
      </w:r>
    </w:p>
    <w:p w14:paraId="43434F8C" w14:textId="77777777" w:rsidR="00BF3E93" w:rsidRPr="00596594" w:rsidRDefault="00BF3E93" w:rsidP="00CA05D9">
      <w:pPr>
        <w:pStyle w:val="Akapitzlist"/>
        <w:ind w:left="709"/>
        <w:jc w:val="both"/>
        <w:rPr>
          <w:sz w:val="20"/>
          <w:szCs w:val="20"/>
        </w:rPr>
      </w:pPr>
      <w:r w:rsidRPr="00596594">
        <w:rPr>
          <w:sz w:val="20"/>
          <w:szCs w:val="20"/>
        </w:rPr>
        <w:t>Nieruchomość nie jest obciążona ograniczonymi prawami rzeczowymi i nie jest przedmiotem zobowiązań wobec osób trzecich.</w:t>
      </w:r>
    </w:p>
    <w:p w14:paraId="084F94D1" w14:textId="77777777" w:rsidR="00BF3E93" w:rsidRPr="000F39C3" w:rsidRDefault="00BF3E93" w:rsidP="00CA05D9">
      <w:pPr>
        <w:pStyle w:val="Akapitzlist"/>
        <w:numPr>
          <w:ilvl w:val="1"/>
          <w:numId w:val="40"/>
        </w:numPr>
        <w:spacing w:after="160"/>
        <w:ind w:left="709" w:hanging="425"/>
        <w:jc w:val="both"/>
        <w:rPr>
          <w:b/>
          <w:sz w:val="20"/>
          <w:szCs w:val="20"/>
        </w:rPr>
      </w:pPr>
      <w:r w:rsidRPr="000F39C3">
        <w:rPr>
          <w:b/>
          <w:sz w:val="20"/>
          <w:szCs w:val="20"/>
        </w:rPr>
        <w:t>Uwarunkowania planistyczne:</w:t>
      </w:r>
    </w:p>
    <w:p w14:paraId="700CB911" w14:textId="77777777" w:rsidR="00BF3E93" w:rsidRPr="00596594" w:rsidRDefault="007E1378" w:rsidP="007E1378">
      <w:pPr>
        <w:pStyle w:val="Akapitzlist"/>
        <w:ind w:left="709"/>
        <w:jc w:val="both"/>
        <w:rPr>
          <w:sz w:val="20"/>
          <w:szCs w:val="20"/>
        </w:rPr>
      </w:pPr>
      <w:r w:rsidRPr="007E1378">
        <w:rPr>
          <w:sz w:val="20"/>
          <w:szCs w:val="20"/>
        </w:rPr>
        <w:t xml:space="preserve">Działka nr </w:t>
      </w:r>
      <w:r w:rsidR="005608DF">
        <w:rPr>
          <w:sz w:val="20"/>
          <w:szCs w:val="20"/>
        </w:rPr>
        <w:t>307/19</w:t>
      </w:r>
      <w:r w:rsidRPr="007E1378">
        <w:rPr>
          <w:sz w:val="20"/>
          <w:szCs w:val="20"/>
        </w:rPr>
        <w:t xml:space="preserve"> nie znajduje się na obszarze objętym miejscowym planem zagospodarowania przestrzennego ani nie została wszczęta procedura dotycząca uchwalenia miejscowego planu zagospodarowania przestrzennego obejmującego ww. działkę. </w:t>
      </w:r>
      <w:r w:rsidR="005608DF" w:rsidRPr="005608DF">
        <w:rPr>
          <w:sz w:val="20"/>
          <w:szCs w:val="20"/>
        </w:rPr>
        <w:t>Zgodnie ze Studium Uwarunkowań i Kierunków Zagospodarowania Przestrzennego Gminy Włodawa przyjętego uchwałą Rady Gminy Włodawa nr XXXI/225/05 z dnia 7 czerwca 2005 r. przedmiotowa nieruchomość znajduje się na terenach zabudowy mieszkaniowej o dominującej funkcji rekreacyjnej.</w:t>
      </w:r>
    </w:p>
    <w:p w14:paraId="3324A249" w14:textId="4BAFBD76" w:rsidR="005D05A8" w:rsidRPr="005D05A8" w:rsidRDefault="005D05A8" w:rsidP="00CA05D9">
      <w:pPr>
        <w:pStyle w:val="Akapitzlist"/>
        <w:numPr>
          <w:ilvl w:val="0"/>
          <w:numId w:val="40"/>
        </w:numPr>
        <w:spacing w:after="160"/>
        <w:jc w:val="both"/>
        <w:rPr>
          <w:sz w:val="20"/>
          <w:szCs w:val="20"/>
        </w:rPr>
      </w:pPr>
      <w:r w:rsidRPr="005D05A8">
        <w:rPr>
          <w:b/>
          <w:bCs/>
          <w:sz w:val="20"/>
          <w:szCs w:val="20"/>
        </w:rPr>
        <w:t>Postępowanie przetargowe</w:t>
      </w:r>
      <w:r>
        <w:rPr>
          <w:sz w:val="20"/>
          <w:szCs w:val="20"/>
        </w:rPr>
        <w:t xml:space="preserve"> – Pierwszy przetarg ustny nieograniczony w celu sprzedaży nieruchomości odbył się w dniu 4 października 2023 r. i zakończył się wynikiem negatywnym.</w:t>
      </w:r>
      <w:r w:rsidR="004A5C05">
        <w:rPr>
          <w:sz w:val="20"/>
          <w:szCs w:val="20"/>
        </w:rPr>
        <w:t xml:space="preserve"> Drugi przetarg ustny nieograniczony w celu sprzedaży nieruchomości odbył się w dniu 27 marca 2024 r. i zakończył się wynikiem negatywnym.</w:t>
      </w:r>
    </w:p>
    <w:p w14:paraId="1F728D95" w14:textId="556DC707" w:rsidR="00BF3E93" w:rsidRDefault="00BF3E93" w:rsidP="00CA05D9">
      <w:pPr>
        <w:pStyle w:val="Akapitzlist"/>
        <w:numPr>
          <w:ilvl w:val="0"/>
          <w:numId w:val="40"/>
        </w:numPr>
        <w:spacing w:after="160"/>
        <w:jc w:val="both"/>
        <w:rPr>
          <w:sz w:val="20"/>
          <w:szCs w:val="20"/>
        </w:rPr>
      </w:pPr>
      <w:r w:rsidRPr="00596594">
        <w:rPr>
          <w:b/>
          <w:sz w:val="20"/>
          <w:szCs w:val="20"/>
        </w:rPr>
        <w:t>Cena wywoławcza</w:t>
      </w:r>
      <w:r w:rsidRPr="00596594">
        <w:rPr>
          <w:sz w:val="20"/>
          <w:szCs w:val="20"/>
        </w:rPr>
        <w:t xml:space="preserve"> </w:t>
      </w:r>
      <w:r>
        <w:rPr>
          <w:sz w:val="20"/>
          <w:szCs w:val="20"/>
        </w:rPr>
        <w:t>–</w:t>
      </w:r>
      <w:r w:rsidRPr="00596594">
        <w:rPr>
          <w:sz w:val="20"/>
          <w:szCs w:val="20"/>
        </w:rPr>
        <w:t xml:space="preserve"> </w:t>
      </w:r>
      <w:r w:rsidR="004A5C05">
        <w:rPr>
          <w:sz w:val="20"/>
          <w:szCs w:val="20"/>
        </w:rPr>
        <w:t>650</w:t>
      </w:r>
      <w:r w:rsidR="00C15311">
        <w:rPr>
          <w:sz w:val="20"/>
          <w:szCs w:val="20"/>
        </w:rPr>
        <w:t> 000,00</w:t>
      </w:r>
      <w:r>
        <w:rPr>
          <w:sz w:val="20"/>
          <w:szCs w:val="20"/>
        </w:rPr>
        <w:t xml:space="preserve"> zł </w:t>
      </w:r>
      <w:r w:rsidRPr="00596594">
        <w:rPr>
          <w:sz w:val="20"/>
          <w:szCs w:val="20"/>
        </w:rPr>
        <w:t xml:space="preserve">(słownie: </w:t>
      </w:r>
      <w:r w:rsidR="004A5C05">
        <w:rPr>
          <w:sz w:val="20"/>
          <w:szCs w:val="20"/>
        </w:rPr>
        <w:t>sześćset pięćdziesiąt</w:t>
      </w:r>
      <w:r w:rsidR="00C15311">
        <w:rPr>
          <w:sz w:val="20"/>
          <w:szCs w:val="20"/>
        </w:rPr>
        <w:t xml:space="preserve"> tysięcy złotych</w:t>
      </w:r>
      <w:r w:rsidRPr="00596594">
        <w:rPr>
          <w:sz w:val="20"/>
          <w:szCs w:val="20"/>
        </w:rPr>
        <w:t>)</w:t>
      </w:r>
      <w:r>
        <w:rPr>
          <w:sz w:val="20"/>
          <w:szCs w:val="20"/>
        </w:rPr>
        <w:t xml:space="preserve">. Sprzedaż zwolniona z podatku VAT </w:t>
      </w:r>
      <w:r w:rsidRPr="00013491">
        <w:rPr>
          <w:sz w:val="20"/>
          <w:szCs w:val="20"/>
        </w:rPr>
        <w:t>na podstawie art. 43 ust.1 pkt 10</w:t>
      </w:r>
      <w:r>
        <w:rPr>
          <w:sz w:val="20"/>
          <w:szCs w:val="20"/>
        </w:rPr>
        <w:t xml:space="preserve"> w związku z art. 29a ust. 8</w:t>
      </w:r>
      <w:r w:rsidRPr="00013491">
        <w:rPr>
          <w:sz w:val="20"/>
          <w:szCs w:val="20"/>
        </w:rPr>
        <w:t xml:space="preserve"> ustawy z dnia 11 marca 2004 r. o podatku od towarów i usług </w:t>
      </w:r>
      <w:r w:rsidR="0070011C">
        <w:rPr>
          <w:sz w:val="20"/>
          <w:szCs w:val="20"/>
        </w:rPr>
        <w:t>(</w:t>
      </w:r>
      <w:r w:rsidR="00B123DC" w:rsidRPr="00B123DC">
        <w:rPr>
          <w:sz w:val="20"/>
          <w:szCs w:val="20"/>
        </w:rPr>
        <w:t xml:space="preserve">Dz. U. z </w:t>
      </w:r>
      <w:r w:rsidR="009D2215" w:rsidRPr="00B123DC">
        <w:rPr>
          <w:sz w:val="20"/>
          <w:szCs w:val="20"/>
        </w:rPr>
        <w:t>20</w:t>
      </w:r>
      <w:r w:rsidR="00692633">
        <w:rPr>
          <w:sz w:val="20"/>
          <w:szCs w:val="20"/>
        </w:rPr>
        <w:t>24</w:t>
      </w:r>
      <w:r w:rsidR="009D2215" w:rsidRPr="00B123DC">
        <w:rPr>
          <w:sz w:val="20"/>
          <w:szCs w:val="20"/>
        </w:rPr>
        <w:t xml:space="preserve"> </w:t>
      </w:r>
      <w:r w:rsidR="00B123DC" w:rsidRPr="00B123DC">
        <w:rPr>
          <w:sz w:val="20"/>
          <w:szCs w:val="20"/>
        </w:rPr>
        <w:t>r. poz</w:t>
      </w:r>
      <w:r w:rsidR="00692633">
        <w:rPr>
          <w:sz w:val="20"/>
          <w:szCs w:val="20"/>
        </w:rPr>
        <w:t>. 361</w:t>
      </w:r>
      <w:r w:rsidR="009D2215">
        <w:rPr>
          <w:sz w:val="20"/>
          <w:szCs w:val="20"/>
        </w:rPr>
        <w:t>,</w:t>
      </w:r>
      <w:r w:rsidR="009D2215" w:rsidRPr="00B123DC">
        <w:rPr>
          <w:sz w:val="20"/>
          <w:szCs w:val="20"/>
        </w:rPr>
        <w:t xml:space="preserve"> </w:t>
      </w:r>
      <w:r w:rsidR="00B123DC" w:rsidRPr="00B123DC">
        <w:rPr>
          <w:sz w:val="20"/>
          <w:szCs w:val="20"/>
        </w:rPr>
        <w:t>z późn. zm.</w:t>
      </w:r>
      <w:r w:rsidR="0070011C" w:rsidRPr="0070011C">
        <w:rPr>
          <w:sz w:val="20"/>
          <w:szCs w:val="20"/>
        </w:rPr>
        <w:t>)</w:t>
      </w:r>
    </w:p>
    <w:p w14:paraId="08AE566A" w14:textId="52B573BC" w:rsidR="00CA05D9" w:rsidRPr="009260A6" w:rsidRDefault="00CA05D9" w:rsidP="00CA05D9">
      <w:pPr>
        <w:pStyle w:val="Akapitzlist"/>
        <w:numPr>
          <w:ilvl w:val="0"/>
          <w:numId w:val="40"/>
        </w:numPr>
        <w:spacing w:after="16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Wadium </w:t>
      </w:r>
      <w:r>
        <w:rPr>
          <w:sz w:val="20"/>
          <w:szCs w:val="20"/>
        </w:rPr>
        <w:t>–</w:t>
      </w:r>
      <w:r w:rsidR="004A5C05">
        <w:rPr>
          <w:sz w:val="20"/>
          <w:szCs w:val="20"/>
        </w:rPr>
        <w:t xml:space="preserve"> 65</w:t>
      </w:r>
      <w:r w:rsidR="00C15311">
        <w:rPr>
          <w:sz w:val="20"/>
          <w:szCs w:val="20"/>
        </w:rPr>
        <w:t> 000,00</w:t>
      </w:r>
      <w:r>
        <w:rPr>
          <w:sz w:val="20"/>
          <w:szCs w:val="20"/>
        </w:rPr>
        <w:t xml:space="preserve"> zł (słownie: </w:t>
      </w:r>
      <w:r w:rsidR="00C15311">
        <w:rPr>
          <w:sz w:val="20"/>
          <w:szCs w:val="20"/>
        </w:rPr>
        <w:t>s</w:t>
      </w:r>
      <w:r w:rsidR="004A5C05">
        <w:rPr>
          <w:sz w:val="20"/>
          <w:szCs w:val="20"/>
        </w:rPr>
        <w:t>ześćdziesiąt pięć</w:t>
      </w:r>
      <w:r w:rsidR="00C15311">
        <w:rPr>
          <w:sz w:val="20"/>
          <w:szCs w:val="20"/>
        </w:rPr>
        <w:t xml:space="preserve"> tysięcy złotych</w:t>
      </w:r>
      <w:r>
        <w:rPr>
          <w:sz w:val="20"/>
          <w:szCs w:val="20"/>
        </w:rPr>
        <w:t>)</w:t>
      </w:r>
    </w:p>
    <w:p w14:paraId="2335C659" w14:textId="72BAE787" w:rsidR="00BF3E93" w:rsidRPr="000F39C3" w:rsidRDefault="00BF3E93" w:rsidP="00CA05D9">
      <w:pPr>
        <w:pStyle w:val="Akapitzlist"/>
        <w:numPr>
          <w:ilvl w:val="0"/>
          <w:numId w:val="40"/>
        </w:numPr>
        <w:spacing w:after="160"/>
        <w:ind w:left="284" w:hanging="284"/>
        <w:jc w:val="both"/>
        <w:rPr>
          <w:sz w:val="20"/>
          <w:szCs w:val="20"/>
        </w:rPr>
      </w:pPr>
      <w:r w:rsidRPr="00596594">
        <w:rPr>
          <w:b/>
          <w:sz w:val="20"/>
          <w:szCs w:val="20"/>
        </w:rPr>
        <w:t>Termin i miejsce przetargu</w:t>
      </w:r>
      <w:r w:rsidRPr="00596594">
        <w:rPr>
          <w:sz w:val="20"/>
          <w:szCs w:val="20"/>
        </w:rPr>
        <w:t xml:space="preserve"> – </w:t>
      </w:r>
      <w:r w:rsidR="00AE7A68">
        <w:rPr>
          <w:sz w:val="20"/>
          <w:szCs w:val="20"/>
        </w:rPr>
        <w:t xml:space="preserve">15 lipca 2024 </w:t>
      </w:r>
      <w:r>
        <w:rPr>
          <w:sz w:val="20"/>
          <w:szCs w:val="20"/>
        </w:rPr>
        <w:t xml:space="preserve">r., godz. </w:t>
      </w:r>
      <w:r w:rsidR="00EA4348">
        <w:rPr>
          <w:sz w:val="20"/>
          <w:szCs w:val="20"/>
        </w:rPr>
        <w:t>11</w:t>
      </w:r>
      <w:r w:rsidR="00EA4348">
        <w:rPr>
          <w:sz w:val="20"/>
          <w:szCs w:val="20"/>
          <w:vertAlign w:val="superscript"/>
        </w:rPr>
        <w:t>00</w:t>
      </w:r>
      <w:r>
        <w:rPr>
          <w:sz w:val="20"/>
          <w:szCs w:val="20"/>
        </w:rPr>
        <w:t xml:space="preserve"> w siedzibie </w:t>
      </w:r>
      <w:r w:rsidR="00E35F90">
        <w:rPr>
          <w:sz w:val="20"/>
          <w:szCs w:val="20"/>
        </w:rPr>
        <w:t xml:space="preserve">budynku </w:t>
      </w:r>
      <w:r>
        <w:rPr>
          <w:sz w:val="20"/>
          <w:szCs w:val="20"/>
        </w:rPr>
        <w:t xml:space="preserve">Urzędu Marszałkowskiego Województwa Mazowieckiego w Warszawie przy ul. </w:t>
      </w:r>
      <w:r w:rsidR="00CA05D9">
        <w:rPr>
          <w:sz w:val="20"/>
          <w:szCs w:val="20"/>
        </w:rPr>
        <w:t>Skoczylasa 4</w:t>
      </w:r>
      <w:r>
        <w:rPr>
          <w:sz w:val="20"/>
          <w:szCs w:val="20"/>
        </w:rPr>
        <w:t xml:space="preserve"> w Warszawie, </w:t>
      </w:r>
      <w:r w:rsidR="00CA05D9">
        <w:rPr>
          <w:sz w:val="20"/>
          <w:szCs w:val="20"/>
        </w:rPr>
        <w:t>sala konferencyjna, piętro II</w:t>
      </w:r>
      <w:r>
        <w:rPr>
          <w:sz w:val="20"/>
          <w:szCs w:val="20"/>
        </w:rPr>
        <w:t>.</w:t>
      </w:r>
    </w:p>
    <w:p w14:paraId="610713C1" w14:textId="77777777" w:rsidR="00BF3E93" w:rsidRPr="00596594" w:rsidRDefault="00BF3E93" w:rsidP="00BF3E93">
      <w:pPr>
        <w:pStyle w:val="Akapitzlist"/>
        <w:numPr>
          <w:ilvl w:val="0"/>
          <w:numId w:val="40"/>
        </w:numPr>
        <w:spacing w:after="160"/>
        <w:ind w:left="284" w:hanging="284"/>
        <w:rPr>
          <w:sz w:val="20"/>
          <w:szCs w:val="20"/>
        </w:rPr>
      </w:pPr>
      <w:r w:rsidRPr="00596594">
        <w:rPr>
          <w:b/>
          <w:sz w:val="20"/>
          <w:szCs w:val="20"/>
        </w:rPr>
        <w:t>Warunki uczestnictwa</w:t>
      </w:r>
      <w:r w:rsidRPr="00596594">
        <w:rPr>
          <w:sz w:val="20"/>
          <w:szCs w:val="20"/>
        </w:rPr>
        <w:t xml:space="preserve"> – przystępujący do przetargu powinni:</w:t>
      </w:r>
    </w:p>
    <w:p w14:paraId="678DC1A1" w14:textId="032B1192" w:rsidR="00BF3E93" w:rsidRPr="00596594" w:rsidRDefault="00BF3E93" w:rsidP="00CA05D9">
      <w:pPr>
        <w:pStyle w:val="Akapitzlist"/>
        <w:numPr>
          <w:ilvl w:val="1"/>
          <w:numId w:val="40"/>
        </w:numPr>
        <w:spacing w:after="160"/>
        <w:ind w:left="709" w:hanging="425"/>
        <w:jc w:val="both"/>
        <w:rPr>
          <w:sz w:val="20"/>
          <w:szCs w:val="20"/>
        </w:rPr>
      </w:pPr>
      <w:r w:rsidRPr="00596594">
        <w:rPr>
          <w:sz w:val="20"/>
          <w:szCs w:val="20"/>
        </w:rPr>
        <w:t xml:space="preserve">zapoznać się z „Warunkami </w:t>
      </w:r>
      <w:r w:rsidR="004A5C05">
        <w:rPr>
          <w:sz w:val="20"/>
          <w:szCs w:val="20"/>
        </w:rPr>
        <w:t>trzeci</w:t>
      </w:r>
      <w:r w:rsidR="00D67426">
        <w:rPr>
          <w:sz w:val="20"/>
          <w:szCs w:val="20"/>
        </w:rPr>
        <w:t>ego</w:t>
      </w:r>
      <w:r w:rsidR="008159D9">
        <w:rPr>
          <w:sz w:val="20"/>
          <w:szCs w:val="20"/>
        </w:rPr>
        <w:t xml:space="preserve"> </w:t>
      </w:r>
      <w:r w:rsidRPr="00596594">
        <w:rPr>
          <w:sz w:val="20"/>
          <w:szCs w:val="20"/>
        </w:rPr>
        <w:t xml:space="preserve">przetargu ustnego nieograniczonego </w:t>
      </w:r>
      <w:r w:rsidR="008159D9">
        <w:rPr>
          <w:sz w:val="20"/>
          <w:szCs w:val="20"/>
        </w:rPr>
        <w:t>w celu</w:t>
      </w:r>
      <w:r w:rsidRPr="00596594">
        <w:rPr>
          <w:sz w:val="20"/>
          <w:szCs w:val="20"/>
        </w:rPr>
        <w:t xml:space="preserve"> sprzedaż</w:t>
      </w:r>
      <w:r w:rsidR="008159D9">
        <w:rPr>
          <w:sz w:val="20"/>
          <w:szCs w:val="20"/>
        </w:rPr>
        <w:t>y</w:t>
      </w:r>
      <w:r w:rsidRPr="00596594">
        <w:rPr>
          <w:sz w:val="20"/>
          <w:szCs w:val="20"/>
        </w:rPr>
        <w:t xml:space="preserve"> nieruchomości zabudowanej położonej </w:t>
      </w:r>
      <w:r w:rsidR="007B431C">
        <w:rPr>
          <w:sz w:val="20"/>
          <w:szCs w:val="20"/>
        </w:rPr>
        <w:t>Okunince</w:t>
      </w:r>
      <w:r>
        <w:rPr>
          <w:sz w:val="20"/>
          <w:szCs w:val="20"/>
        </w:rPr>
        <w:t>”, zwanymi</w:t>
      </w:r>
      <w:r w:rsidRPr="00596594">
        <w:rPr>
          <w:sz w:val="20"/>
          <w:szCs w:val="20"/>
        </w:rPr>
        <w:t xml:space="preserve"> dalej „Warunkami”, które zostały zamieszczone na tabl</w:t>
      </w:r>
      <w:r w:rsidR="00CA05D9">
        <w:rPr>
          <w:sz w:val="20"/>
          <w:szCs w:val="20"/>
        </w:rPr>
        <w:t xml:space="preserve">icy ogłoszeń w siedzibie Urzędu </w:t>
      </w:r>
      <w:r w:rsidRPr="00596594">
        <w:rPr>
          <w:sz w:val="20"/>
          <w:szCs w:val="20"/>
        </w:rPr>
        <w:t>Marszałkowskiego Województwa Mazowieckiego w Warszawie przy ul. Jagiellońskiej 26 oraz na stronie internetowej www.mazovia.pl w zakładce zamówienia publiczne i przetargi;</w:t>
      </w:r>
    </w:p>
    <w:p w14:paraId="444A3A9E" w14:textId="4F785E63" w:rsidR="00BF3E93" w:rsidRPr="00596594" w:rsidRDefault="00BF3E93" w:rsidP="00CA05D9">
      <w:pPr>
        <w:pStyle w:val="Akapitzlist"/>
        <w:numPr>
          <w:ilvl w:val="1"/>
          <w:numId w:val="40"/>
        </w:numPr>
        <w:spacing w:after="160"/>
        <w:ind w:left="709" w:hanging="425"/>
        <w:jc w:val="both"/>
        <w:rPr>
          <w:sz w:val="20"/>
          <w:szCs w:val="20"/>
        </w:rPr>
      </w:pPr>
      <w:r w:rsidRPr="00596594">
        <w:rPr>
          <w:sz w:val="20"/>
          <w:szCs w:val="20"/>
        </w:rPr>
        <w:t xml:space="preserve">wpłacić wadium </w:t>
      </w:r>
      <w:r>
        <w:rPr>
          <w:sz w:val="20"/>
          <w:szCs w:val="20"/>
        </w:rPr>
        <w:t xml:space="preserve">w kwocie </w:t>
      </w:r>
      <w:r w:rsidR="004A5C05">
        <w:rPr>
          <w:sz w:val="20"/>
          <w:szCs w:val="20"/>
        </w:rPr>
        <w:t>65</w:t>
      </w:r>
      <w:r w:rsidR="00C15311">
        <w:rPr>
          <w:sz w:val="20"/>
          <w:szCs w:val="20"/>
        </w:rPr>
        <w:t> 000,00</w:t>
      </w:r>
      <w:r>
        <w:rPr>
          <w:sz w:val="20"/>
          <w:szCs w:val="20"/>
        </w:rPr>
        <w:t xml:space="preserve"> zł (słownie: </w:t>
      </w:r>
      <w:r w:rsidR="004A5C05">
        <w:rPr>
          <w:sz w:val="20"/>
          <w:szCs w:val="20"/>
        </w:rPr>
        <w:t>sześćdziesiąt pięć</w:t>
      </w:r>
      <w:r w:rsidR="00C15311">
        <w:rPr>
          <w:sz w:val="20"/>
          <w:szCs w:val="20"/>
        </w:rPr>
        <w:t xml:space="preserve"> tysięcy złotych</w:t>
      </w:r>
      <w:r>
        <w:rPr>
          <w:sz w:val="20"/>
          <w:szCs w:val="20"/>
        </w:rPr>
        <w:t xml:space="preserve">) </w:t>
      </w:r>
      <w:r w:rsidRPr="00457B69">
        <w:rPr>
          <w:sz w:val="20"/>
          <w:szCs w:val="20"/>
        </w:rPr>
        <w:t>do dnia</w:t>
      </w:r>
      <w:r w:rsidR="00AE7A68">
        <w:rPr>
          <w:sz w:val="20"/>
          <w:szCs w:val="20"/>
        </w:rPr>
        <w:t xml:space="preserve"> 11 lipca 2024 </w:t>
      </w:r>
      <w:r w:rsidRPr="00457B69">
        <w:rPr>
          <w:sz w:val="20"/>
          <w:szCs w:val="20"/>
        </w:rPr>
        <w:t xml:space="preserve">r., na rachunek </w:t>
      </w:r>
      <w:r w:rsidRPr="00596594">
        <w:rPr>
          <w:sz w:val="20"/>
          <w:szCs w:val="20"/>
        </w:rPr>
        <w:t>Urzędu Marszałkowskiego Województwa Mazowieckiego w</w:t>
      </w:r>
      <w:r w:rsidR="009D1BE2">
        <w:rPr>
          <w:sz w:val="20"/>
          <w:szCs w:val="20"/>
        </w:rPr>
        <w:t> </w:t>
      </w:r>
      <w:r w:rsidRPr="00596594">
        <w:rPr>
          <w:sz w:val="20"/>
          <w:szCs w:val="20"/>
        </w:rPr>
        <w:t>Warszawie, ul. Jagielloń</w:t>
      </w:r>
      <w:r>
        <w:rPr>
          <w:sz w:val="20"/>
          <w:szCs w:val="20"/>
        </w:rPr>
        <w:t>ska 26, prowadzony w IX-O/W-</w:t>
      </w:r>
      <w:r w:rsidR="00CA05D9">
        <w:rPr>
          <w:sz w:val="20"/>
          <w:szCs w:val="20"/>
        </w:rPr>
        <w:t xml:space="preserve">wa PKO BP S.A. </w:t>
      </w:r>
      <w:r w:rsidR="00CA05D9">
        <w:rPr>
          <w:sz w:val="20"/>
          <w:szCs w:val="20"/>
        </w:rPr>
        <w:br/>
      </w:r>
      <w:r>
        <w:rPr>
          <w:sz w:val="20"/>
          <w:szCs w:val="20"/>
        </w:rPr>
        <w:t xml:space="preserve">Nr </w:t>
      </w:r>
      <w:r w:rsidRPr="00596594">
        <w:rPr>
          <w:sz w:val="20"/>
          <w:szCs w:val="20"/>
        </w:rPr>
        <w:t>91 1020 1097 0000 7202 0007 5564.</w:t>
      </w:r>
      <w:r w:rsidRPr="00B2448E">
        <w:rPr>
          <w:sz w:val="20"/>
          <w:szCs w:val="20"/>
        </w:rPr>
        <w:t xml:space="preserve"> </w:t>
      </w:r>
      <w:r w:rsidRPr="00596594">
        <w:rPr>
          <w:sz w:val="20"/>
          <w:szCs w:val="20"/>
        </w:rPr>
        <w:t>Za datę wpłaty wadium uważa się dzień wpływu środków na rachunek Urzędu. Wadium zwraca się niezwłocznie, nie później niż przed upływem 3 dni od dnia odpowiednio: odwołania, zamknięcia, unieważnienia, zakończenia przetargu wynikiem negatywnym. Wadium wpłacone przez osobę, która wygra przetarg zostanie zaliczone na pocze</w:t>
      </w:r>
      <w:r>
        <w:rPr>
          <w:sz w:val="20"/>
          <w:szCs w:val="20"/>
        </w:rPr>
        <w:t>t ceny sprzedaży nieruchomości</w:t>
      </w:r>
      <w:r w:rsidRPr="00596594">
        <w:rPr>
          <w:sz w:val="20"/>
          <w:szCs w:val="20"/>
        </w:rPr>
        <w:t>.</w:t>
      </w:r>
    </w:p>
    <w:p w14:paraId="6EB7A646" w14:textId="6FD001F8" w:rsidR="00BF3E93" w:rsidRPr="00596594" w:rsidRDefault="00BF3E93" w:rsidP="00BF3E93">
      <w:pPr>
        <w:pStyle w:val="Akapitzlist"/>
        <w:numPr>
          <w:ilvl w:val="1"/>
          <w:numId w:val="40"/>
        </w:numPr>
        <w:spacing w:after="160"/>
        <w:ind w:left="709" w:hanging="425"/>
        <w:rPr>
          <w:sz w:val="20"/>
          <w:szCs w:val="20"/>
        </w:rPr>
      </w:pPr>
      <w:r w:rsidRPr="00596594">
        <w:rPr>
          <w:sz w:val="20"/>
          <w:szCs w:val="20"/>
        </w:rPr>
        <w:t xml:space="preserve">złożyć w terminie do dnia </w:t>
      </w:r>
      <w:r w:rsidR="00AE7A68">
        <w:rPr>
          <w:sz w:val="20"/>
          <w:szCs w:val="20"/>
        </w:rPr>
        <w:t>11 lipca 2024</w:t>
      </w:r>
      <w:r>
        <w:rPr>
          <w:sz w:val="20"/>
          <w:szCs w:val="20"/>
        </w:rPr>
        <w:t xml:space="preserve"> r.</w:t>
      </w:r>
      <w:r w:rsidRPr="00596594">
        <w:rPr>
          <w:sz w:val="20"/>
          <w:szCs w:val="20"/>
        </w:rPr>
        <w:t xml:space="preserve"> do godz. 16</w:t>
      </w:r>
      <w:r w:rsidRPr="00596594">
        <w:rPr>
          <w:sz w:val="20"/>
          <w:szCs w:val="20"/>
          <w:vertAlign w:val="superscript"/>
        </w:rPr>
        <w:t>00</w:t>
      </w:r>
      <w:r>
        <w:rPr>
          <w:sz w:val="20"/>
          <w:szCs w:val="20"/>
        </w:rPr>
        <w:t xml:space="preserve">, w kancelarii ogólnej </w:t>
      </w:r>
      <w:r w:rsidRPr="00596594">
        <w:rPr>
          <w:sz w:val="20"/>
          <w:szCs w:val="20"/>
        </w:rPr>
        <w:t>Urzędu Marszałkowskiego Województwa Mazowieckiego w Warsza</w:t>
      </w:r>
      <w:r>
        <w:rPr>
          <w:sz w:val="20"/>
          <w:szCs w:val="20"/>
        </w:rPr>
        <w:t xml:space="preserve">wie przy ul. </w:t>
      </w:r>
      <w:r w:rsidR="00B51105">
        <w:rPr>
          <w:sz w:val="20"/>
          <w:szCs w:val="20"/>
        </w:rPr>
        <w:t xml:space="preserve">Skoczylasa 4, </w:t>
      </w:r>
      <w:r w:rsidRPr="00596594">
        <w:rPr>
          <w:sz w:val="20"/>
          <w:szCs w:val="20"/>
        </w:rPr>
        <w:t xml:space="preserve">zgłoszenie udziału w przetargu, o treści zgodnej z załącznikiem do „Warunków”. Dopuszcza się przesłanie </w:t>
      </w:r>
      <w:r w:rsidR="008159D9">
        <w:rPr>
          <w:sz w:val="20"/>
          <w:szCs w:val="20"/>
        </w:rPr>
        <w:t>zgłoszenia</w:t>
      </w:r>
      <w:r w:rsidRPr="00596594">
        <w:rPr>
          <w:sz w:val="20"/>
          <w:szCs w:val="20"/>
        </w:rPr>
        <w:t xml:space="preserve"> w formie skanu, na adres poczty elektronicznej: nieruchomosci@mazovia.pl.</w:t>
      </w:r>
    </w:p>
    <w:p w14:paraId="1672B455" w14:textId="77777777" w:rsidR="00BF3E93" w:rsidRPr="00596594" w:rsidRDefault="00BF3E93" w:rsidP="00BF3E93">
      <w:pPr>
        <w:pStyle w:val="Akapitzlist"/>
        <w:ind w:left="709"/>
        <w:rPr>
          <w:sz w:val="20"/>
          <w:szCs w:val="20"/>
        </w:rPr>
      </w:pPr>
      <w:r w:rsidRPr="00596594">
        <w:rPr>
          <w:sz w:val="20"/>
          <w:szCs w:val="20"/>
        </w:rPr>
        <w:lastRenderedPageBreak/>
        <w:t xml:space="preserve">W przetargu mogą brać udział osoby fizyczne i prawne oraz </w:t>
      </w:r>
      <w:r>
        <w:rPr>
          <w:sz w:val="20"/>
          <w:szCs w:val="20"/>
        </w:rPr>
        <w:t xml:space="preserve">handlowe </w:t>
      </w:r>
      <w:r w:rsidRPr="00596594">
        <w:rPr>
          <w:sz w:val="20"/>
          <w:szCs w:val="20"/>
        </w:rPr>
        <w:t xml:space="preserve">spółki osobowe, które spełnią </w:t>
      </w:r>
      <w:r w:rsidR="004A0DC7">
        <w:rPr>
          <w:sz w:val="20"/>
          <w:szCs w:val="20"/>
        </w:rPr>
        <w:t>powyższe</w:t>
      </w:r>
      <w:r w:rsidRPr="00596594">
        <w:rPr>
          <w:sz w:val="20"/>
          <w:szCs w:val="20"/>
        </w:rPr>
        <w:t xml:space="preserve"> wymagania. </w:t>
      </w:r>
      <w:r>
        <w:rPr>
          <w:sz w:val="20"/>
          <w:szCs w:val="20"/>
        </w:rPr>
        <w:t>Wspólnicy spółki cywilnej zobowiązani są dołączyć</w:t>
      </w:r>
      <w:r w:rsidRPr="00596594">
        <w:rPr>
          <w:sz w:val="20"/>
          <w:szCs w:val="20"/>
        </w:rPr>
        <w:t xml:space="preserve"> </w:t>
      </w:r>
      <w:r w:rsidR="008159D9">
        <w:rPr>
          <w:sz w:val="20"/>
          <w:szCs w:val="20"/>
        </w:rPr>
        <w:t xml:space="preserve">do zgłoszenia </w:t>
      </w:r>
      <w:r w:rsidRPr="00596594">
        <w:rPr>
          <w:sz w:val="20"/>
          <w:szCs w:val="20"/>
        </w:rPr>
        <w:t>umowę spółki.</w:t>
      </w:r>
    </w:p>
    <w:p w14:paraId="497CDFBE" w14:textId="77777777" w:rsidR="00BF3E93" w:rsidRPr="00596594" w:rsidRDefault="00BF3E93" w:rsidP="00BF3E93">
      <w:pPr>
        <w:pStyle w:val="Akapitzlist"/>
        <w:ind w:left="284"/>
        <w:rPr>
          <w:sz w:val="20"/>
          <w:szCs w:val="20"/>
        </w:rPr>
      </w:pPr>
    </w:p>
    <w:p w14:paraId="56A06512" w14:textId="46D7B924" w:rsidR="00BF3E93" w:rsidRPr="00B2448E" w:rsidRDefault="00BF3E93" w:rsidP="00BF3E93">
      <w:pPr>
        <w:pStyle w:val="Akapitzlist"/>
        <w:numPr>
          <w:ilvl w:val="0"/>
          <w:numId w:val="40"/>
        </w:numPr>
        <w:spacing w:after="160"/>
        <w:ind w:left="284" w:hanging="284"/>
        <w:rPr>
          <w:sz w:val="20"/>
          <w:szCs w:val="20"/>
        </w:rPr>
      </w:pPr>
      <w:r w:rsidRPr="00B2448E">
        <w:rPr>
          <w:b/>
          <w:sz w:val="20"/>
          <w:szCs w:val="20"/>
        </w:rPr>
        <w:t>Termin okazania nieruchomości</w:t>
      </w:r>
      <w:r>
        <w:rPr>
          <w:sz w:val="20"/>
          <w:szCs w:val="20"/>
        </w:rPr>
        <w:t xml:space="preserve"> - w dniu </w:t>
      </w:r>
      <w:r w:rsidR="00AE7A68">
        <w:rPr>
          <w:sz w:val="20"/>
          <w:szCs w:val="20"/>
        </w:rPr>
        <w:t>3 lipca</w:t>
      </w:r>
      <w:r>
        <w:rPr>
          <w:sz w:val="20"/>
          <w:szCs w:val="20"/>
        </w:rPr>
        <w:t xml:space="preserve"> r. o godz. </w:t>
      </w:r>
      <w:r w:rsidR="00EA4348">
        <w:rPr>
          <w:sz w:val="20"/>
          <w:szCs w:val="20"/>
        </w:rPr>
        <w:t>11</w:t>
      </w:r>
      <w:r w:rsidR="00EA4348">
        <w:rPr>
          <w:sz w:val="20"/>
          <w:szCs w:val="20"/>
          <w:vertAlign w:val="superscript"/>
        </w:rPr>
        <w:t>30</w:t>
      </w:r>
    </w:p>
    <w:p w14:paraId="625256B4" w14:textId="77777777" w:rsidR="00BF3E93" w:rsidRPr="000B32E3" w:rsidRDefault="00BF3E93" w:rsidP="00D0128D">
      <w:pPr>
        <w:pStyle w:val="Akapitzlist"/>
        <w:numPr>
          <w:ilvl w:val="0"/>
          <w:numId w:val="40"/>
        </w:numPr>
        <w:spacing w:after="160"/>
        <w:ind w:left="284" w:hanging="284"/>
        <w:jc w:val="both"/>
        <w:rPr>
          <w:sz w:val="20"/>
          <w:szCs w:val="20"/>
        </w:rPr>
      </w:pPr>
      <w:r w:rsidRPr="000B32E3">
        <w:rPr>
          <w:b/>
          <w:sz w:val="20"/>
          <w:szCs w:val="20"/>
        </w:rPr>
        <w:t>Informacje dodatkowe</w:t>
      </w:r>
      <w:r>
        <w:rPr>
          <w:sz w:val="20"/>
          <w:szCs w:val="20"/>
        </w:rPr>
        <w:t>:</w:t>
      </w:r>
    </w:p>
    <w:p w14:paraId="0BD51834" w14:textId="77777777" w:rsidR="00BF3E93" w:rsidRPr="000B32E3" w:rsidRDefault="00BF3E93" w:rsidP="00D0128D">
      <w:pPr>
        <w:pStyle w:val="Akapitzlist"/>
        <w:numPr>
          <w:ilvl w:val="1"/>
          <w:numId w:val="40"/>
        </w:numPr>
        <w:spacing w:after="160"/>
        <w:ind w:left="709" w:hanging="425"/>
        <w:jc w:val="both"/>
        <w:rPr>
          <w:sz w:val="20"/>
          <w:szCs w:val="20"/>
        </w:rPr>
      </w:pPr>
      <w:r w:rsidRPr="000B32E3">
        <w:rPr>
          <w:sz w:val="20"/>
          <w:szCs w:val="20"/>
        </w:rPr>
        <w:t xml:space="preserve">Zarząd Województwa Mazowieckiego zastrzega sobie prawo odwołania przetargu jedynie </w:t>
      </w:r>
      <w:r w:rsidR="00D0128D">
        <w:rPr>
          <w:sz w:val="20"/>
          <w:szCs w:val="20"/>
        </w:rPr>
        <w:br/>
      </w:r>
      <w:r w:rsidRPr="000B32E3">
        <w:rPr>
          <w:sz w:val="20"/>
          <w:szCs w:val="20"/>
        </w:rPr>
        <w:t xml:space="preserve">z ważnych powodów, informując o tym niezwłocznie w formie właściwej dla ogłoszenia </w:t>
      </w:r>
      <w:r w:rsidR="00D0128D">
        <w:rPr>
          <w:sz w:val="20"/>
          <w:szCs w:val="20"/>
        </w:rPr>
        <w:br/>
      </w:r>
      <w:r w:rsidRPr="000B32E3">
        <w:rPr>
          <w:sz w:val="20"/>
          <w:szCs w:val="20"/>
        </w:rPr>
        <w:t>o przetargu.</w:t>
      </w:r>
    </w:p>
    <w:p w14:paraId="090E2A15" w14:textId="77777777" w:rsidR="003213A7" w:rsidRDefault="00BF3E93" w:rsidP="00287B8E">
      <w:pPr>
        <w:pStyle w:val="Akapitzlist"/>
        <w:numPr>
          <w:ilvl w:val="1"/>
          <w:numId w:val="40"/>
        </w:numPr>
        <w:spacing w:after="160"/>
        <w:ind w:left="709" w:hanging="425"/>
        <w:jc w:val="both"/>
        <w:rPr>
          <w:sz w:val="20"/>
          <w:szCs w:val="20"/>
        </w:rPr>
      </w:pPr>
      <w:r w:rsidRPr="000B32E3">
        <w:rPr>
          <w:sz w:val="20"/>
          <w:szCs w:val="20"/>
        </w:rPr>
        <w:t>W przypadku, gdy osoba ustalona w wyniku przetargu, jako nabywca nieruchomości nie stawi się bez usprawiedliwienia w miejscu i terminie podanym w zawiadomieniu o zawarciu umowy, Zarząd Województwa Mazowieckiego może odstąpić od jej zawarcia, a wpłacone wadium nie podlega zwrotowi.</w:t>
      </w:r>
    </w:p>
    <w:p w14:paraId="7F711B07" w14:textId="77777777" w:rsidR="00BF3E93" w:rsidRPr="003213A7" w:rsidRDefault="00BF3E93" w:rsidP="00287B8E">
      <w:pPr>
        <w:pStyle w:val="Akapitzlist"/>
        <w:numPr>
          <w:ilvl w:val="1"/>
          <w:numId w:val="40"/>
        </w:numPr>
        <w:spacing w:after="160"/>
        <w:ind w:left="709" w:hanging="425"/>
        <w:jc w:val="both"/>
        <w:rPr>
          <w:sz w:val="20"/>
          <w:szCs w:val="20"/>
        </w:rPr>
      </w:pPr>
      <w:r w:rsidRPr="003213A7">
        <w:rPr>
          <w:sz w:val="20"/>
          <w:szCs w:val="20"/>
        </w:rPr>
        <w:t xml:space="preserve">Kontakt - dodatkowe informacje dotyczące przedmiotu przetargu można uzyskać </w:t>
      </w:r>
      <w:r w:rsidR="00B51105" w:rsidRPr="003213A7">
        <w:rPr>
          <w:sz w:val="20"/>
          <w:szCs w:val="20"/>
        </w:rPr>
        <w:br/>
      </w:r>
      <w:r w:rsidRPr="003213A7">
        <w:rPr>
          <w:sz w:val="20"/>
          <w:szCs w:val="20"/>
        </w:rPr>
        <w:t xml:space="preserve">w Departamencie Nieruchomości i Infrastruktury Urzędu Marszałkowskiego Województwa Mazowieckiego w Warszawie, ul. </w:t>
      </w:r>
      <w:r w:rsidR="00B51105" w:rsidRPr="003213A7">
        <w:rPr>
          <w:sz w:val="20"/>
          <w:szCs w:val="20"/>
        </w:rPr>
        <w:t>Brechta 3</w:t>
      </w:r>
      <w:r w:rsidRPr="003213A7">
        <w:rPr>
          <w:sz w:val="20"/>
          <w:szCs w:val="20"/>
        </w:rPr>
        <w:t>, pod nr (22) 5979</w:t>
      </w:r>
      <w:r w:rsidR="007E1378" w:rsidRPr="003213A7">
        <w:rPr>
          <w:sz w:val="20"/>
          <w:szCs w:val="20"/>
        </w:rPr>
        <w:t>851</w:t>
      </w:r>
      <w:r w:rsidR="008159D9">
        <w:rPr>
          <w:sz w:val="20"/>
          <w:szCs w:val="20"/>
        </w:rPr>
        <w:t>.</w:t>
      </w:r>
    </w:p>
    <w:sectPr w:rsidR="00BF3E93" w:rsidRPr="003213A7" w:rsidSect="00393A62">
      <w:pgSz w:w="11906" w:h="16838"/>
      <w:pgMar w:top="851" w:right="1304" w:bottom="70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A70A0"/>
    <w:multiLevelType w:val="hybridMultilevel"/>
    <w:tmpl w:val="EBE42DD0"/>
    <w:lvl w:ilvl="0" w:tplc="E9448740">
      <w:start w:val="13"/>
      <w:numFmt w:val="decimal"/>
      <w:lvlText w:val="%1)"/>
      <w:lvlJc w:val="left"/>
      <w:pPr>
        <w:ind w:left="33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E62C5"/>
    <w:multiLevelType w:val="multilevel"/>
    <w:tmpl w:val="8BDE42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pacing w:val="0"/>
        <w:kern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85715CC"/>
    <w:multiLevelType w:val="multilevel"/>
    <w:tmpl w:val="3E9AE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pacing w:val="0"/>
        <w:kern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B224F2D"/>
    <w:multiLevelType w:val="multilevel"/>
    <w:tmpl w:val="5F689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pacing w:val="0"/>
        <w:kern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113E196F"/>
    <w:multiLevelType w:val="hybridMultilevel"/>
    <w:tmpl w:val="12FCAD90"/>
    <w:lvl w:ilvl="0" w:tplc="BDDC40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92D6D"/>
    <w:multiLevelType w:val="hybridMultilevel"/>
    <w:tmpl w:val="7666A5E2"/>
    <w:lvl w:ilvl="0" w:tplc="23A242AC">
      <w:start w:val="1"/>
      <w:numFmt w:val="lowerLetter"/>
      <w:lvlText w:val="%1)"/>
      <w:lvlJc w:val="left"/>
      <w:pPr>
        <w:tabs>
          <w:tab w:val="num" w:pos="3344"/>
        </w:tabs>
        <w:ind w:left="3344" w:hanging="360"/>
      </w:pPr>
      <w:rPr>
        <w:rFonts w:hint="default"/>
        <w:color w:val="auto"/>
      </w:rPr>
    </w:lvl>
    <w:lvl w:ilvl="1" w:tplc="E23CB6C0">
      <w:start w:val="5"/>
      <w:numFmt w:val="decimal"/>
      <w:lvlText w:val="%2)"/>
      <w:lvlJc w:val="left"/>
      <w:pPr>
        <w:tabs>
          <w:tab w:val="num" w:pos="1455"/>
        </w:tabs>
        <w:ind w:left="1455" w:hanging="375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58638B"/>
    <w:multiLevelType w:val="multilevel"/>
    <w:tmpl w:val="AB4063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pacing w:val="0"/>
        <w:kern w:val="0"/>
        <w:sz w:val="22"/>
        <w:szCs w:val="22"/>
      </w:rPr>
    </w:lvl>
    <w:lvl w:ilvl="1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16712312"/>
    <w:multiLevelType w:val="multilevel"/>
    <w:tmpl w:val="3E9AE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pacing w:val="0"/>
        <w:kern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1A3C1537"/>
    <w:multiLevelType w:val="hybridMultilevel"/>
    <w:tmpl w:val="344CA0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F4D13"/>
    <w:multiLevelType w:val="hybridMultilevel"/>
    <w:tmpl w:val="6FF69D6A"/>
    <w:lvl w:ilvl="0" w:tplc="EFC4B116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hint="default"/>
        <w:color w:val="auto"/>
      </w:rPr>
    </w:lvl>
    <w:lvl w:ilvl="1" w:tplc="5C5A466E">
      <w:start w:val="3"/>
      <w:numFmt w:val="decimal"/>
      <w:lvlText w:val="%2)"/>
      <w:lvlJc w:val="left"/>
      <w:pPr>
        <w:tabs>
          <w:tab w:val="num" w:pos="1455"/>
        </w:tabs>
        <w:ind w:left="1455" w:hanging="375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F54BD3"/>
    <w:multiLevelType w:val="hybridMultilevel"/>
    <w:tmpl w:val="38CC62EA"/>
    <w:lvl w:ilvl="0" w:tplc="C1705D86">
      <w:numFmt w:val="decimal"/>
      <w:lvlText w:val="%1)"/>
      <w:lvlJc w:val="left"/>
      <w:pPr>
        <w:ind w:left="33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43219"/>
    <w:multiLevelType w:val="hybridMultilevel"/>
    <w:tmpl w:val="0C06B784"/>
    <w:lvl w:ilvl="0" w:tplc="CBC6054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07BA0"/>
    <w:multiLevelType w:val="hybridMultilevel"/>
    <w:tmpl w:val="FD0AED02"/>
    <w:lvl w:ilvl="0" w:tplc="E1785C32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A343AB4"/>
    <w:multiLevelType w:val="hybridMultilevel"/>
    <w:tmpl w:val="104C8C30"/>
    <w:lvl w:ilvl="0" w:tplc="61B03A04">
      <w:start w:val="1"/>
      <w:numFmt w:val="decimal"/>
      <w:lvlText w:val="%1)"/>
      <w:lvlJc w:val="left"/>
      <w:pPr>
        <w:tabs>
          <w:tab w:val="num" w:pos="2895"/>
        </w:tabs>
        <w:ind w:left="2895" w:hanging="375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B66B46">
      <w:start w:val="1"/>
      <w:numFmt w:val="decimal"/>
      <w:lvlText w:val="%5)"/>
      <w:lvlJc w:val="left"/>
      <w:pPr>
        <w:tabs>
          <w:tab w:val="num" w:pos="3615"/>
        </w:tabs>
        <w:ind w:left="3615" w:hanging="375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65700"/>
    <w:multiLevelType w:val="hybridMultilevel"/>
    <w:tmpl w:val="56C089A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9A5E2F"/>
    <w:multiLevelType w:val="hybridMultilevel"/>
    <w:tmpl w:val="E1587ADE"/>
    <w:lvl w:ilvl="0" w:tplc="E1785C32">
      <w:start w:val="1"/>
      <w:numFmt w:val="lowerLetter"/>
      <w:lvlText w:val="%1)"/>
      <w:lvlJc w:val="left"/>
      <w:pPr>
        <w:ind w:left="34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4140" w:hanging="360"/>
      </w:pPr>
    </w:lvl>
    <w:lvl w:ilvl="2" w:tplc="0415001B" w:tentative="1">
      <w:start w:val="1"/>
      <w:numFmt w:val="lowerRoman"/>
      <w:lvlText w:val="%3."/>
      <w:lvlJc w:val="right"/>
      <w:pPr>
        <w:ind w:left="4860" w:hanging="180"/>
      </w:pPr>
    </w:lvl>
    <w:lvl w:ilvl="3" w:tplc="0415000F" w:tentative="1">
      <w:start w:val="1"/>
      <w:numFmt w:val="decimal"/>
      <w:lvlText w:val="%4."/>
      <w:lvlJc w:val="left"/>
      <w:pPr>
        <w:ind w:left="5580" w:hanging="360"/>
      </w:pPr>
    </w:lvl>
    <w:lvl w:ilvl="4" w:tplc="04150019" w:tentative="1">
      <w:start w:val="1"/>
      <w:numFmt w:val="lowerLetter"/>
      <w:lvlText w:val="%5."/>
      <w:lvlJc w:val="left"/>
      <w:pPr>
        <w:ind w:left="6300" w:hanging="360"/>
      </w:pPr>
    </w:lvl>
    <w:lvl w:ilvl="5" w:tplc="0415001B" w:tentative="1">
      <w:start w:val="1"/>
      <w:numFmt w:val="lowerRoman"/>
      <w:lvlText w:val="%6."/>
      <w:lvlJc w:val="right"/>
      <w:pPr>
        <w:ind w:left="7020" w:hanging="180"/>
      </w:pPr>
    </w:lvl>
    <w:lvl w:ilvl="6" w:tplc="0415000F" w:tentative="1">
      <w:start w:val="1"/>
      <w:numFmt w:val="decimal"/>
      <w:lvlText w:val="%7."/>
      <w:lvlJc w:val="left"/>
      <w:pPr>
        <w:ind w:left="7740" w:hanging="360"/>
      </w:pPr>
    </w:lvl>
    <w:lvl w:ilvl="7" w:tplc="04150019" w:tentative="1">
      <w:start w:val="1"/>
      <w:numFmt w:val="lowerLetter"/>
      <w:lvlText w:val="%8."/>
      <w:lvlJc w:val="left"/>
      <w:pPr>
        <w:ind w:left="8460" w:hanging="360"/>
      </w:pPr>
    </w:lvl>
    <w:lvl w:ilvl="8" w:tplc="0415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6" w15:restartNumberingAfterBreak="0">
    <w:nsid w:val="37A45929"/>
    <w:multiLevelType w:val="multilevel"/>
    <w:tmpl w:val="524E0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color w:val="auto"/>
        <w:spacing w:val="0"/>
        <w:kern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3DCC7ED1"/>
    <w:multiLevelType w:val="hybridMultilevel"/>
    <w:tmpl w:val="2F3691FE"/>
    <w:lvl w:ilvl="0" w:tplc="C504DE20">
      <w:start w:val="20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283CDF"/>
    <w:multiLevelType w:val="multilevel"/>
    <w:tmpl w:val="3E9AE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pacing w:val="0"/>
        <w:kern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42B90672"/>
    <w:multiLevelType w:val="hybridMultilevel"/>
    <w:tmpl w:val="F30CAD7A"/>
    <w:lvl w:ilvl="0" w:tplc="F7D40B16">
      <w:start w:val="12"/>
      <w:numFmt w:val="decimal"/>
      <w:lvlText w:val="%1)"/>
      <w:lvlJc w:val="left"/>
      <w:pPr>
        <w:ind w:left="33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E5982"/>
    <w:multiLevelType w:val="multilevel"/>
    <w:tmpl w:val="3E9AE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pacing w:val="0"/>
        <w:kern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 w15:restartNumberingAfterBreak="0">
    <w:nsid w:val="49550727"/>
    <w:multiLevelType w:val="hybridMultilevel"/>
    <w:tmpl w:val="F9025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75C151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6433A6"/>
    <w:multiLevelType w:val="multilevel"/>
    <w:tmpl w:val="3E9AE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pacing w:val="0"/>
        <w:kern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4A6556E3"/>
    <w:multiLevelType w:val="multilevel"/>
    <w:tmpl w:val="DA78B65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a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EA83BBE"/>
    <w:multiLevelType w:val="hybridMultilevel"/>
    <w:tmpl w:val="5C721C54"/>
    <w:lvl w:ilvl="0" w:tplc="0415000F">
      <w:start w:val="1"/>
      <w:numFmt w:val="decimal"/>
      <w:lvlText w:val="%1."/>
      <w:lvlJc w:val="left"/>
      <w:pPr>
        <w:ind w:left="34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4140" w:hanging="360"/>
      </w:pPr>
    </w:lvl>
    <w:lvl w:ilvl="2" w:tplc="0415001B" w:tentative="1">
      <w:start w:val="1"/>
      <w:numFmt w:val="lowerRoman"/>
      <w:lvlText w:val="%3."/>
      <w:lvlJc w:val="right"/>
      <w:pPr>
        <w:ind w:left="4860" w:hanging="180"/>
      </w:pPr>
    </w:lvl>
    <w:lvl w:ilvl="3" w:tplc="0415000F" w:tentative="1">
      <w:start w:val="1"/>
      <w:numFmt w:val="decimal"/>
      <w:lvlText w:val="%4."/>
      <w:lvlJc w:val="left"/>
      <w:pPr>
        <w:ind w:left="5580" w:hanging="360"/>
      </w:pPr>
    </w:lvl>
    <w:lvl w:ilvl="4" w:tplc="04150019" w:tentative="1">
      <w:start w:val="1"/>
      <w:numFmt w:val="lowerLetter"/>
      <w:lvlText w:val="%5."/>
      <w:lvlJc w:val="left"/>
      <w:pPr>
        <w:ind w:left="6300" w:hanging="360"/>
      </w:pPr>
    </w:lvl>
    <w:lvl w:ilvl="5" w:tplc="0415001B" w:tentative="1">
      <w:start w:val="1"/>
      <w:numFmt w:val="lowerRoman"/>
      <w:lvlText w:val="%6."/>
      <w:lvlJc w:val="right"/>
      <w:pPr>
        <w:ind w:left="7020" w:hanging="180"/>
      </w:pPr>
    </w:lvl>
    <w:lvl w:ilvl="6" w:tplc="0415000F" w:tentative="1">
      <w:start w:val="1"/>
      <w:numFmt w:val="decimal"/>
      <w:lvlText w:val="%7."/>
      <w:lvlJc w:val="left"/>
      <w:pPr>
        <w:ind w:left="7740" w:hanging="360"/>
      </w:pPr>
    </w:lvl>
    <w:lvl w:ilvl="7" w:tplc="04150019" w:tentative="1">
      <w:start w:val="1"/>
      <w:numFmt w:val="lowerLetter"/>
      <w:lvlText w:val="%8."/>
      <w:lvlJc w:val="left"/>
      <w:pPr>
        <w:ind w:left="8460" w:hanging="360"/>
      </w:pPr>
    </w:lvl>
    <w:lvl w:ilvl="8" w:tplc="0415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25" w15:restartNumberingAfterBreak="0">
    <w:nsid w:val="524D1DC9"/>
    <w:multiLevelType w:val="hybridMultilevel"/>
    <w:tmpl w:val="26F03726"/>
    <w:lvl w:ilvl="0" w:tplc="3BDCC51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71D99"/>
    <w:multiLevelType w:val="hybridMultilevel"/>
    <w:tmpl w:val="3738F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2C211F"/>
    <w:multiLevelType w:val="hybridMultilevel"/>
    <w:tmpl w:val="877058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21177"/>
    <w:multiLevelType w:val="multilevel"/>
    <w:tmpl w:val="068686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698319F5"/>
    <w:multiLevelType w:val="multilevel"/>
    <w:tmpl w:val="96444ECA"/>
    <w:lvl w:ilvl="0">
      <w:start w:val="1"/>
      <w:numFmt w:val="decimal"/>
      <w:lvlText w:val="%1)"/>
      <w:lvlJc w:val="left"/>
      <w:pPr>
        <w:tabs>
          <w:tab w:val="num" w:pos="2895"/>
        </w:tabs>
        <w:ind w:left="2895" w:hanging="375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EA15415"/>
    <w:multiLevelType w:val="hybridMultilevel"/>
    <w:tmpl w:val="F892925E"/>
    <w:lvl w:ilvl="0" w:tplc="0415000F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  <w:color w:val="auto"/>
      </w:rPr>
    </w:lvl>
    <w:lvl w:ilvl="1" w:tplc="D9D20ABE">
      <w:start w:val="4"/>
      <w:numFmt w:val="decimal"/>
      <w:lvlText w:val="%2)"/>
      <w:lvlJc w:val="left"/>
      <w:pPr>
        <w:tabs>
          <w:tab w:val="num" w:pos="1455"/>
        </w:tabs>
        <w:ind w:left="1455" w:hanging="375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2D62DEC">
      <w:start w:val="1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7A5B38"/>
    <w:multiLevelType w:val="hybridMultilevel"/>
    <w:tmpl w:val="9BBE432C"/>
    <w:lvl w:ilvl="0" w:tplc="C89CC31E">
      <w:start w:val="1"/>
      <w:numFmt w:val="decimal"/>
      <w:lvlText w:val="%1)"/>
      <w:lvlJc w:val="left"/>
      <w:pPr>
        <w:tabs>
          <w:tab w:val="num" w:pos="1455"/>
        </w:tabs>
        <w:ind w:left="1455" w:hanging="375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2A87A4C"/>
    <w:multiLevelType w:val="hybridMultilevel"/>
    <w:tmpl w:val="03CE3888"/>
    <w:lvl w:ilvl="0" w:tplc="E1785C3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660C1"/>
    <w:multiLevelType w:val="hybridMultilevel"/>
    <w:tmpl w:val="18747C4E"/>
    <w:lvl w:ilvl="0" w:tplc="CBC6054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2649E"/>
    <w:multiLevelType w:val="hybridMultilevel"/>
    <w:tmpl w:val="E8220376"/>
    <w:lvl w:ilvl="0" w:tplc="228498E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A81BE6"/>
    <w:multiLevelType w:val="multilevel"/>
    <w:tmpl w:val="A3965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pacing w:val="0"/>
        <w:kern w:val="0"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 w15:restartNumberingAfterBreak="0">
    <w:nsid w:val="7D6F5E31"/>
    <w:multiLevelType w:val="hybridMultilevel"/>
    <w:tmpl w:val="B386B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08485A"/>
    <w:multiLevelType w:val="hybridMultilevel"/>
    <w:tmpl w:val="3B80F05E"/>
    <w:lvl w:ilvl="0" w:tplc="D19A8D90">
      <w:start w:val="1"/>
      <w:numFmt w:val="decimal"/>
      <w:lvlText w:val="%1)"/>
      <w:lvlJc w:val="left"/>
      <w:pPr>
        <w:ind w:left="1065" w:hanging="705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137605">
    <w:abstractNumId w:val="21"/>
  </w:num>
  <w:num w:numId="2" w16cid:durableId="1777483608">
    <w:abstractNumId w:val="37"/>
  </w:num>
  <w:num w:numId="3" w16cid:durableId="1370648402">
    <w:abstractNumId w:val="11"/>
  </w:num>
  <w:num w:numId="4" w16cid:durableId="1555192062">
    <w:abstractNumId w:val="14"/>
  </w:num>
  <w:num w:numId="5" w16cid:durableId="1506549375">
    <w:abstractNumId w:val="26"/>
  </w:num>
  <w:num w:numId="6" w16cid:durableId="609969682">
    <w:abstractNumId w:val="33"/>
  </w:num>
  <w:num w:numId="7" w16cid:durableId="381709517">
    <w:abstractNumId w:val="27"/>
  </w:num>
  <w:num w:numId="8" w16cid:durableId="1327973439">
    <w:abstractNumId w:val="17"/>
  </w:num>
  <w:num w:numId="9" w16cid:durableId="1812555296">
    <w:abstractNumId w:val="31"/>
  </w:num>
  <w:num w:numId="10" w16cid:durableId="811294895">
    <w:abstractNumId w:val="7"/>
  </w:num>
  <w:num w:numId="11" w16cid:durableId="1739399696">
    <w:abstractNumId w:val="13"/>
  </w:num>
  <w:num w:numId="12" w16cid:durableId="2140951828">
    <w:abstractNumId w:val="29"/>
  </w:num>
  <w:num w:numId="13" w16cid:durableId="551694112">
    <w:abstractNumId w:val="9"/>
  </w:num>
  <w:num w:numId="14" w16cid:durableId="361975139">
    <w:abstractNumId w:val="30"/>
  </w:num>
  <w:num w:numId="15" w16cid:durableId="182937230">
    <w:abstractNumId w:val="5"/>
  </w:num>
  <w:num w:numId="16" w16cid:durableId="666982100">
    <w:abstractNumId w:val="34"/>
  </w:num>
  <w:num w:numId="17" w16cid:durableId="1417820862">
    <w:abstractNumId w:val="4"/>
  </w:num>
  <w:num w:numId="18" w16cid:durableId="1253660300">
    <w:abstractNumId w:val="10"/>
  </w:num>
  <w:num w:numId="19" w16cid:durableId="304094031">
    <w:abstractNumId w:val="19"/>
  </w:num>
  <w:num w:numId="20" w16cid:durableId="1258364340">
    <w:abstractNumId w:val="8"/>
  </w:num>
  <w:num w:numId="21" w16cid:durableId="1013528961">
    <w:abstractNumId w:val="0"/>
  </w:num>
  <w:num w:numId="22" w16cid:durableId="1210193078">
    <w:abstractNumId w:val="12"/>
  </w:num>
  <w:num w:numId="23" w16cid:durableId="759177287">
    <w:abstractNumId w:val="24"/>
  </w:num>
  <w:num w:numId="24" w16cid:durableId="141848469">
    <w:abstractNumId w:val="36"/>
  </w:num>
  <w:num w:numId="25" w16cid:durableId="1813790972">
    <w:abstractNumId w:val="32"/>
  </w:num>
  <w:num w:numId="26" w16cid:durableId="1330986554">
    <w:abstractNumId w:val="15"/>
  </w:num>
  <w:num w:numId="27" w16cid:durableId="1884438365">
    <w:abstractNumId w:val="16"/>
  </w:num>
  <w:num w:numId="28" w16cid:durableId="197161299">
    <w:abstractNumId w:val="22"/>
  </w:num>
  <w:num w:numId="29" w16cid:durableId="1469320427">
    <w:abstractNumId w:val="2"/>
  </w:num>
  <w:num w:numId="30" w16cid:durableId="1078669490">
    <w:abstractNumId w:val="1"/>
  </w:num>
  <w:num w:numId="31" w16cid:durableId="12317669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67956202">
    <w:abstractNumId w:val="22"/>
  </w:num>
  <w:num w:numId="33" w16cid:durableId="3491385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7982728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59668062">
    <w:abstractNumId w:val="3"/>
  </w:num>
  <w:num w:numId="36" w16cid:durableId="1540167979">
    <w:abstractNumId w:val="20"/>
  </w:num>
  <w:num w:numId="37" w16cid:durableId="733966314">
    <w:abstractNumId w:val="35"/>
  </w:num>
  <w:num w:numId="38" w16cid:durableId="1116563729">
    <w:abstractNumId w:val="18"/>
  </w:num>
  <w:num w:numId="39" w16cid:durableId="1813450474">
    <w:abstractNumId w:val="6"/>
  </w:num>
  <w:num w:numId="40" w16cid:durableId="1698235303">
    <w:abstractNumId w:val="28"/>
  </w:num>
  <w:num w:numId="41" w16cid:durableId="10694245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FAC"/>
    <w:rsid w:val="00032982"/>
    <w:rsid w:val="0005075B"/>
    <w:rsid w:val="00051482"/>
    <w:rsid w:val="0005312A"/>
    <w:rsid w:val="000744CB"/>
    <w:rsid w:val="00083D12"/>
    <w:rsid w:val="000B2B23"/>
    <w:rsid w:val="000B7D2B"/>
    <w:rsid w:val="000C0558"/>
    <w:rsid w:val="00105389"/>
    <w:rsid w:val="00116E7E"/>
    <w:rsid w:val="001869D0"/>
    <w:rsid w:val="00191F3C"/>
    <w:rsid w:val="001A1910"/>
    <w:rsid w:val="001B3B3F"/>
    <w:rsid w:val="001E6F42"/>
    <w:rsid w:val="001F05EC"/>
    <w:rsid w:val="001F2874"/>
    <w:rsid w:val="001F69E3"/>
    <w:rsid w:val="00230105"/>
    <w:rsid w:val="00246DE5"/>
    <w:rsid w:val="00263CA0"/>
    <w:rsid w:val="00264C85"/>
    <w:rsid w:val="00276EFA"/>
    <w:rsid w:val="00287B8E"/>
    <w:rsid w:val="002A555E"/>
    <w:rsid w:val="002C107C"/>
    <w:rsid w:val="002D1595"/>
    <w:rsid w:val="002D1EC7"/>
    <w:rsid w:val="00302D02"/>
    <w:rsid w:val="003213A7"/>
    <w:rsid w:val="00346416"/>
    <w:rsid w:val="00350330"/>
    <w:rsid w:val="00355197"/>
    <w:rsid w:val="003719D5"/>
    <w:rsid w:val="0037497B"/>
    <w:rsid w:val="00392A5D"/>
    <w:rsid w:val="00393A62"/>
    <w:rsid w:val="003957FD"/>
    <w:rsid w:val="003970E8"/>
    <w:rsid w:val="003A547F"/>
    <w:rsid w:val="003B4EF5"/>
    <w:rsid w:val="003B6B42"/>
    <w:rsid w:val="003C5AFD"/>
    <w:rsid w:val="003D18B0"/>
    <w:rsid w:val="003D75F0"/>
    <w:rsid w:val="003F0E7D"/>
    <w:rsid w:val="0040185A"/>
    <w:rsid w:val="00415245"/>
    <w:rsid w:val="004211A8"/>
    <w:rsid w:val="00425C5A"/>
    <w:rsid w:val="004457F1"/>
    <w:rsid w:val="0044789E"/>
    <w:rsid w:val="00470709"/>
    <w:rsid w:val="00472E93"/>
    <w:rsid w:val="00483254"/>
    <w:rsid w:val="004A0DC7"/>
    <w:rsid w:val="004A41CA"/>
    <w:rsid w:val="004A5C05"/>
    <w:rsid w:val="004C053F"/>
    <w:rsid w:val="00514074"/>
    <w:rsid w:val="0051610F"/>
    <w:rsid w:val="00532971"/>
    <w:rsid w:val="005608DF"/>
    <w:rsid w:val="00573F94"/>
    <w:rsid w:val="00574E71"/>
    <w:rsid w:val="00577012"/>
    <w:rsid w:val="005774BC"/>
    <w:rsid w:val="005A5862"/>
    <w:rsid w:val="005B3FD5"/>
    <w:rsid w:val="005B56B9"/>
    <w:rsid w:val="005C4322"/>
    <w:rsid w:val="005D05A8"/>
    <w:rsid w:val="005D4881"/>
    <w:rsid w:val="005E03FA"/>
    <w:rsid w:val="005F4253"/>
    <w:rsid w:val="005F604C"/>
    <w:rsid w:val="00606D11"/>
    <w:rsid w:val="00611FAC"/>
    <w:rsid w:val="006351C5"/>
    <w:rsid w:val="0063524C"/>
    <w:rsid w:val="0063589D"/>
    <w:rsid w:val="00642DFB"/>
    <w:rsid w:val="006431BC"/>
    <w:rsid w:val="00644BA3"/>
    <w:rsid w:val="00646C64"/>
    <w:rsid w:val="0066290D"/>
    <w:rsid w:val="00670B2F"/>
    <w:rsid w:val="0067323A"/>
    <w:rsid w:val="0068288A"/>
    <w:rsid w:val="00692633"/>
    <w:rsid w:val="00694345"/>
    <w:rsid w:val="006A4DD7"/>
    <w:rsid w:val="006B49C7"/>
    <w:rsid w:val="006D34FA"/>
    <w:rsid w:val="006D4B2F"/>
    <w:rsid w:val="006D7CD3"/>
    <w:rsid w:val="0070011C"/>
    <w:rsid w:val="007011A1"/>
    <w:rsid w:val="0070525D"/>
    <w:rsid w:val="00725D17"/>
    <w:rsid w:val="007364D1"/>
    <w:rsid w:val="00737D2F"/>
    <w:rsid w:val="0074440B"/>
    <w:rsid w:val="00750F4C"/>
    <w:rsid w:val="00794B6C"/>
    <w:rsid w:val="007B431C"/>
    <w:rsid w:val="007D29F0"/>
    <w:rsid w:val="007E1378"/>
    <w:rsid w:val="007E1B00"/>
    <w:rsid w:val="007F6FDE"/>
    <w:rsid w:val="008050DE"/>
    <w:rsid w:val="008159D9"/>
    <w:rsid w:val="0082239F"/>
    <w:rsid w:val="0084277C"/>
    <w:rsid w:val="00846A33"/>
    <w:rsid w:val="00846F31"/>
    <w:rsid w:val="00867F5E"/>
    <w:rsid w:val="00870047"/>
    <w:rsid w:val="0087228C"/>
    <w:rsid w:val="00883D71"/>
    <w:rsid w:val="008B7323"/>
    <w:rsid w:val="008B7856"/>
    <w:rsid w:val="008F7303"/>
    <w:rsid w:val="0090125C"/>
    <w:rsid w:val="00913ED7"/>
    <w:rsid w:val="0092456D"/>
    <w:rsid w:val="00962DC7"/>
    <w:rsid w:val="00966A24"/>
    <w:rsid w:val="00970313"/>
    <w:rsid w:val="00971F70"/>
    <w:rsid w:val="009C7F28"/>
    <w:rsid w:val="009D01F5"/>
    <w:rsid w:val="009D1BE2"/>
    <w:rsid w:val="009D2215"/>
    <w:rsid w:val="009E374E"/>
    <w:rsid w:val="009F2C73"/>
    <w:rsid w:val="00A03D48"/>
    <w:rsid w:val="00A2103F"/>
    <w:rsid w:val="00A37DE7"/>
    <w:rsid w:val="00A436F8"/>
    <w:rsid w:val="00A62AE7"/>
    <w:rsid w:val="00A65BEB"/>
    <w:rsid w:val="00A670F0"/>
    <w:rsid w:val="00A76744"/>
    <w:rsid w:val="00A77372"/>
    <w:rsid w:val="00A86768"/>
    <w:rsid w:val="00AA3267"/>
    <w:rsid w:val="00AB3283"/>
    <w:rsid w:val="00AC36B2"/>
    <w:rsid w:val="00AC654B"/>
    <w:rsid w:val="00AC7CE4"/>
    <w:rsid w:val="00AD442F"/>
    <w:rsid w:val="00AE0B4E"/>
    <w:rsid w:val="00AE62BF"/>
    <w:rsid w:val="00AE7A68"/>
    <w:rsid w:val="00AE7AD2"/>
    <w:rsid w:val="00AF6497"/>
    <w:rsid w:val="00AF6A77"/>
    <w:rsid w:val="00B123DC"/>
    <w:rsid w:val="00B315CB"/>
    <w:rsid w:val="00B34221"/>
    <w:rsid w:val="00B46E76"/>
    <w:rsid w:val="00B51105"/>
    <w:rsid w:val="00B9512D"/>
    <w:rsid w:val="00BB0BBF"/>
    <w:rsid w:val="00BB6D09"/>
    <w:rsid w:val="00BC1493"/>
    <w:rsid w:val="00BD5D33"/>
    <w:rsid w:val="00BF2324"/>
    <w:rsid w:val="00BF3E93"/>
    <w:rsid w:val="00BF47B3"/>
    <w:rsid w:val="00C15311"/>
    <w:rsid w:val="00C201FC"/>
    <w:rsid w:val="00C22425"/>
    <w:rsid w:val="00C320EE"/>
    <w:rsid w:val="00C55DC8"/>
    <w:rsid w:val="00C64957"/>
    <w:rsid w:val="00C74048"/>
    <w:rsid w:val="00CA05D9"/>
    <w:rsid w:val="00CA1EE0"/>
    <w:rsid w:val="00CB1268"/>
    <w:rsid w:val="00CB58C5"/>
    <w:rsid w:val="00CB5FC7"/>
    <w:rsid w:val="00CC7C66"/>
    <w:rsid w:val="00CF261E"/>
    <w:rsid w:val="00CF766C"/>
    <w:rsid w:val="00D0128D"/>
    <w:rsid w:val="00D32CC5"/>
    <w:rsid w:val="00D54193"/>
    <w:rsid w:val="00D573E1"/>
    <w:rsid w:val="00D67426"/>
    <w:rsid w:val="00D71279"/>
    <w:rsid w:val="00D94334"/>
    <w:rsid w:val="00DA2E0C"/>
    <w:rsid w:val="00DA44BC"/>
    <w:rsid w:val="00DA79F2"/>
    <w:rsid w:val="00DB21B4"/>
    <w:rsid w:val="00DB5964"/>
    <w:rsid w:val="00DD1901"/>
    <w:rsid w:val="00DE13FB"/>
    <w:rsid w:val="00DF054D"/>
    <w:rsid w:val="00DF62C6"/>
    <w:rsid w:val="00E050F4"/>
    <w:rsid w:val="00E12024"/>
    <w:rsid w:val="00E35F90"/>
    <w:rsid w:val="00E53836"/>
    <w:rsid w:val="00E6285C"/>
    <w:rsid w:val="00E85E2C"/>
    <w:rsid w:val="00EA2D17"/>
    <w:rsid w:val="00EA352A"/>
    <w:rsid w:val="00EA4348"/>
    <w:rsid w:val="00EB0E38"/>
    <w:rsid w:val="00EB4179"/>
    <w:rsid w:val="00F077F6"/>
    <w:rsid w:val="00F2673D"/>
    <w:rsid w:val="00F54A80"/>
    <w:rsid w:val="00F73DFC"/>
    <w:rsid w:val="00F75340"/>
    <w:rsid w:val="00F911F9"/>
    <w:rsid w:val="00FA1AA8"/>
    <w:rsid w:val="00FA1D6B"/>
    <w:rsid w:val="00FC08AA"/>
    <w:rsid w:val="00FD7A5A"/>
    <w:rsid w:val="00FE2BE9"/>
    <w:rsid w:val="00FE6D99"/>
    <w:rsid w:val="00FF1FFC"/>
    <w:rsid w:val="00FF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45A42"/>
  <w15:chartTrackingRefBased/>
  <w15:docId w15:val="{E591327F-1ED1-4235-AA75-F645EE53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3254"/>
    <w:pPr>
      <w:spacing w:after="200"/>
    </w:pPr>
    <w:rPr>
      <w:color w:val="111111"/>
      <w:sz w:val="22"/>
      <w:szCs w:val="18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6A33"/>
    <w:pPr>
      <w:keepNext/>
      <w:spacing w:before="240" w:after="60"/>
      <w:outlineLvl w:val="0"/>
    </w:pPr>
    <w:rPr>
      <w:rFonts w:eastAsia="Times New Roman" w:cs="Times New Roman"/>
      <w:b/>
      <w:bCs/>
      <w:kern w:val="32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92A5D"/>
    <w:pPr>
      <w:keepNext/>
      <w:spacing w:after="0"/>
      <w:outlineLvl w:val="1"/>
    </w:pPr>
    <w:rPr>
      <w:rFonts w:eastAsia="Times New Roman" w:cs="Times New Roman"/>
      <w:bCs/>
      <w:iCs/>
      <w:sz w:val="18"/>
      <w:szCs w:val="28"/>
    </w:rPr>
  </w:style>
  <w:style w:type="paragraph" w:styleId="Nagwek5">
    <w:name w:val="heading 5"/>
    <w:basedOn w:val="Normalny"/>
    <w:next w:val="Normalny"/>
    <w:link w:val="Nagwek5Znak"/>
    <w:rsid w:val="00CC7C66"/>
    <w:pPr>
      <w:spacing w:after="0"/>
      <w:outlineLvl w:val="4"/>
    </w:pPr>
    <w:rPr>
      <w:sz w:val="18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CC7C66"/>
    <w:pPr>
      <w:spacing w:before="240" w:after="60"/>
      <w:outlineLvl w:val="5"/>
    </w:pPr>
    <w:rPr>
      <w:rFonts w:ascii="Calibri" w:eastAsia="Times New Roman" w:hAnsi="Calibri" w:cs="Times New Roman"/>
      <w:b/>
      <w:bCs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rsid w:val="00CC7C66"/>
    <w:rPr>
      <w:color w:val="111111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611FAC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105389"/>
    <w:pPr>
      <w:spacing w:after="120"/>
      <w:ind w:left="283"/>
    </w:pPr>
    <w:rPr>
      <w:rFonts w:ascii="Times New Roman" w:eastAsia="Times New Roman" w:hAnsi="Times New Roman" w:cs="Times New Roman"/>
      <w:color w:val="auto"/>
      <w:sz w:val="20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rsid w:val="00105389"/>
    <w:rPr>
      <w:rFonts w:ascii="Times New Roman" w:eastAsia="Times New Roman" w:hAnsi="Times New Roman" w:cs="Times New Roman"/>
      <w:color w:val="auto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B126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B1268"/>
  </w:style>
  <w:style w:type="paragraph" w:styleId="Tekstdymka">
    <w:name w:val="Balloon Text"/>
    <w:basedOn w:val="Normalny"/>
    <w:link w:val="TekstdymkaZnak"/>
    <w:uiPriority w:val="99"/>
    <w:semiHidden/>
    <w:unhideWhenUsed/>
    <w:rsid w:val="00D71279"/>
    <w:pPr>
      <w:spacing w:after="0"/>
    </w:pPr>
    <w:rPr>
      <w:rFonts w:ascii="Segoe UI" w:hAnsi="Segoe UI" w:cs="Segoe UI"/>
    </w:rPr>
  </w:style>
  <w:style w:type="character" w:customStyle="1" w:styleId="TekstdymkaZnak">
    <w:name w:val="Tekst dymka Znak"/>
    <w:link w:val="Tekstdymka"/>
    <w:uiPriority w:val="99"/>
    <w:semiHidden/>
    <w:rsid w:val="00D71279"/>
    <w:rPr>
      <w:rFonts w:ascii="Segoe UI" w:hAnsi="Segoe UI" w:cs="Segoe UI"/>
      <w:color w:val="111111"/>
      <w:sz w:val="18"/>
      <w:szCs w:val="18"/>
      <w:lang w:eastAsia="en-US"/>
    </w:rPr>
  </w:style>
  <w:style w:type="character" w:customStyle="1" w:styleId="Nagwek1Znak">
    <w:name w:val="Nagłówek 1 Znak"/>
    <w:link w:val="Nagwek1"/>
    <w:uiPriority w:val="9"/>
    <w:rsid w:val="00846A33"/>
    <w:rPr>
      <w:rFonts w:eastAsia="Times New Roman" w:cs="Times New Roman"/>
      <w:b/>
      <w:bCs/>
      <w:color w:val="111111"/>
      <w:kern w:val="32"/>
      <w:sz w:val="24"/>
      <w:szCs w:val="32"/>
      <w:lang w:eastAsia="en-US"/>
    </w:rPr>
  </w:style>
  <w:style w:type="character" w:styleId="Wyrnieniedelikatne">
    <w:name w:val="Subtle Emphasis"/>
    <w:uiPriority w:val="19"/>
    <w:qFormat/>
    <w:rsid w:val="00CC7C66"/>
    <w:rPr>
      <w:rFonts w:ascii="Times New Roman" w:hAnsi="Times New Roman"/>
      <w:i w:val="0"/>
      <w:iCs/>
      <w:color w:val="404040"/>
      <w:sz w:val="18"/>
    </w:rPr>
  </w:style>
  <w:style w:type="character" w:customStyle="1" w:styleId="Nagwek6Znak">
    <w:name w:val="Nagłówek 6 Znak"/>
    <w:link w:val="Nagwek6"/>
    <w:uiPriority w:val="9"/>
    <w:rsid w:val="00CC7C66"/>
    <w:rPr>
      <w:rFonts w:ascii="Calibri" w:eastAsia="Times New Roman" w:hAnsi="Calibri" w:cs="Times New Roman"/>
      <w:b/>
      <w:bCs/>
      <w:color w:val="111111"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"/>
    <w:rsid w:val="00392A5D"/>
    <w:rPr>
      <w:rFonts w:eastAsia="Times New Roman" w:cs="Times New Roman"/>
      <w:bCs/>
      <w:iCs/>
      <w:color w:val="111111"/>
      <w:sz w:val="18"/>
      <w:szCs w:val="28"/>
      <w:lang w:eastAsia="en-US"/>
    </w:rPr>
  </w:style>
  <w:style w:type="paragraph" w:styleId="Poprawka">
    <w:name w:val="Revision"/>
    <w:hidden/>
    <w:uiPriority w:val="99"/>
    <w:semiHidden/>
    <w:rsid w:val="009D2215"/>
    <w:rPr>
      <w:color w:val="111111"/>
      <w:sz w:val="22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1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79547-4CF4-435F-8280-81D79E433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740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uchwały Nr…</vt:lpstr>
    </vt:vector>
  </TitlesOfParts>
  <Company/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uchwały Nr…</dc:title>
  <dc:subject/>
  <dc:creator>dwieckowska</dc:creator>
  <cp:keywords/>
  <cp:lastModifiedBy>Mierzejewski Piotr</cp:lastModifiedBy>
  <cp:revision>9</cp:revision>
  <cp:lastPrinted>2018-03-14T13:16:00Z</cp:lastPrinted>
  <dcterms:created xsi:type="dcterms:W3CDTF">2024-04-20T09:41:00Z</dcterms:created>
  <dcterms:modified xsi:type="dcterms:W3CDTF">2024-05-07T15:13:00Z</dcterms:modified>
</cp:coreProperties>
</file>